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2A755" w14:textId="77777777" w:rsidR="0055612B" w:rsidRPr="00805F0A" w:rsidRDefault="0055612B" w:rsidP="0055612B">
      <w:pPr>
        <w:pStyle w:val="Intestazione"/>
        <w:jc w:val="center"/>
        <w:rPr>
          <w:rFonts w:asciiTheme="minorHAnsi" w:hAnsiTheme="minorHAnsi" w:cstheme="minorHAnsi"/>
          <w:sz w:val="22"/>
          <w:szCs w:val="22"/>
        </w:rPr>
      </w:pPr>
    </w:p>
    <w:p w14:paraId="3D3A26E5" w14:textId="77777777" w:rsidR="0055612B" w:rsidRPr="00805F0A" w:rsidRDefault="0055612B" w:rsidP="0055612B">
      <w:pPr>
        <w:pStyle w:val="Intestazione"/>
        <w:jc w:val="center"/>
        <w:rPr>
          <w:rFonts w:asciiTheme="minorHAnsi" w:hAnsiTheme="minorHAnsi" w:cstheme="minorHAnsi"/>
          <w:sz w:val="22"/>
          <w:szCs w:val="22"/>
        </w:rPr>
      </w:pPr>
    </w:p>
    <w:p w14:paraId="7AF2EFD0" w14:textId="77777777" w:rsidR="0055612B" w:rsidRPr="00805F0A" w:rsidRDefault="0055612B" w:rsidP="0055612B">
      <w:pPr>
        <w:pStyle w:val="Intestazione"/>
        <w:jc w:val="center"/>
        <w:rPr>
          <w:rFonts w:asciiTheme="minorHAnsi" w:hAnsiTheme="minorHAnsi" w:cstheme="minorHAnsi"/>
          <w:sz w:val="22"/>
          <w:szCs w:val="22"/>
        </w:rPr>
      </w:pPr>
    </w:p>
    <w:p w14:paraId="54E6E97C" w14:textId="77777777" w:rsidR="0055612B" w:rsidRPr="00805F0A" w:rsidRDefault="0055612B" w:rsidP="0055612B">
      <w:pPr>
        <w:pStyle w:val="Intestazione"/>
        <w:jc w:val="center"/>
        <w:rPr>
          <w:rFonts w:asciiTheme="minorHAnsi" w:hAnsiTheme="minorHAnsi" w:cstheme="minorHAnsi"/>
          <w:sz w:val="22"/>
          <w:szCs w:val="22"/>
        </w:rPr>
      </w:pPr>
    </w:p>
    <w:p w14:paraId="39981BAE" w14:textId="77777777" w:rsidR="0055612B" w:rsidRPr="00805F0A" w:rsidRDefault="0055612B" w:rsidP="0055612B">
      <w:pPr>
        <w:pStyle w:val="Intestazione"/>
        <w:jc w:val="center"/>
        <w:rPr>
          <w:rFonts w:asciiTheme="minorHAnsi" w:hAnsiTheme="minorHAnsi" w:cstheme="minorHAnsi"/>
          <w:sz w:val="22"/>
          <w:szCs w:val="22"/>
        </w:rPr>
      </w:pPr>
    </w:p>
    <w:p w14:paraId="01B34A03" w14:textId="3E707763" w:rsidR="00BD5588" w:rsidRPr="00BD5588" w:rsidRDefault="00DC10F0" w:rsidP="00DC10F0">
      <w:pPr>
        <w:pStyle w:val="Titolo2"/>
        <w:numPr>
          <w:ilvl w:val="1"/>
          <w:numId w:val="12"/>
        </w:numPr>
        <w:spacing w:line="380" w:lineRule="exact"/>
        <w:ind w:left="0" w:firstLine="0"/>
        <w:rPr>
          <w:rFonts w:asciiTheme="minorHAnsi" w:hAnsiTheme="minorHAnsi" w:cstheme="minorHAnsi"/>
          <w:sz w:val="22"/>
          <w:szCs w:val="22"/>
        </w:rPr>
      </w:pPr>
      <w:r w:rsidRPr="00805F0A">
        <w:rPr>
          <w:rFonts w:asciiTheme="minorHAnsi" w:hAnsiTheme="minorHAnsi" w:cstheme="minorHAnsi"/>
          <w:i w:val="0"/>
          <w:spacing w:val="60"/>
          <w:kern w:val="1"/>
          <w:sz w:val="22"/>
          <w:szCs w:val="22"/>
        </w:rPr>
        <w:t xml:space="preserve">      </w:t>
      </w:r>
      <w:r w:rsidRPr="00805F0A">
        <w:rPr>
          <w:rFonts w:asciiTheme="minorHAnsi" w:hAnsiTheme="minorHAnsi" w:cstheme="minorHAnsi"/>
          <w:noProof/>
          <w:sz w:val="22"/>
          <w:szCs w:val="22"/>
          <w:lang w:eastAsia="it-IT"/>
        </w:rPr>
        <w:drawing>
          <wp:anchor distT="0" distB="0" distL="114935" distR="114935" simplePos="0" relativeHeight="251660288" behindDoc="1" locked="0" layoutInCell="1" allowOverlap="1" wp14:anchorId="6C07E19D" wp14:editId="056727C5">
            <wp:simplePos x="0" y="0"/>
            <wp:positionH relativeFrom="column">
              <wp:posOffset>17145</wp:posOffset>
            </wp:positionH>
            <wp:positionV relativeFrom="paragraph">
              <wp:posOffset>-27305</wp:posOffset>
            </wp:positionV>
            <wp:extent cx="484505" cy="707390"/>
            <wp:effectExtent l="1905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84505" cy="707390"/>
                    </a:xfrm>
                    <a:prstGeom prst="rect">
                      <a:avLst/>
                    </a:prstGeom>
                    <a:solidFill>
                      <a:srgbClr val="FFFFFF"/>
                    </a:solidFill>
                    <a:ln w="9525">
                      <a:noFill/>
                      <a:miter lim="800000"/>
                      <a:headEnd/>
                      <a:tailEnd/>
                    </a:ln>
                  </pic:spPr>
                </pic:pic>
              </a:graphicData>
            </a:graphic>
          </wp:anchor>
        </w:drawing>
      </w:r>
      <w:r w:rsidR="00BD5588">
        <w:rPr>
          <w:rFonts w:asciiTheme="minorHAnsi" w:hAnsiTheme="minorHAnsi" w:cstheme="minorHAnsi"/>
          <w:i w:val="0"/>
          <w:spacing w:val="60"/>
          <w:kern w:val="1"/>
          <w:sz w:val="22"/>
          <w:szCs w:val="22"/>
        </w:rPr>
        <w:t>U.A.S. DSS19</w:t>
      </w:r>
    </w:p>
    <w:p w14:paraId="1B6AAFB0" w14:textId="1153C563" w:rsidR="00DC10F0" w:rsidRPr="00805F0A" w:rsidRDefault="00DC10F0" w:rsidP="00DC10F0">
      <w:pPr>
        <w:pStyle w:val="Titolo2"/>
        <w:numPr>
          <w:ilvl w:val="1"/>
          <w:numId w:val="12"/>
        </w:numPr>
        <w:spacing w:line="380" w:lineRule="exact"/>
        <w:ind w:left="0" w:firstLine="0"/>
        <w:rPr>
          <w:rFonts w:asciiTheme="minorHAnsi" w:hAnsiTheme="minorHAnsi" w:cstheme="minorHAnsi"/>
          <w:sz w:val="22"/>
          <w:szCs w:val="22"/>
        </w:rPr>
      </w:pPr>
      <w:r w:rsidRPr="00805F0A">
        <w:rPr>
          <w:rFonts w:asciiTheme="minorHAnsi" w:hAnsiTheme="minorHAnsi" w:cstheme="minorHAnsi"/>
          <w:i w:val="0"/>
          <w:spacing w:val="60"/>
          <w:kern w:val="1"/>
          <w:sz w:val="22"/>
          <w:szCs w:val="22"/>
        </w:rPr>
        <w:t>C</w:t>
      </w:r>
      <w:r w:rsidR="00BD5588">
        <w:rPr>
          <w:rFonts w:asciiTheme="minorHAnsi" w:hAnsiTheme="minorHAnsi" w:cstheme="minorHAnsi"/>
          <w:i w:val="0"/>
          <w:spacing w:val="60"/>
          <w:kern w:val="1"/>
          <w:sz w:val="22"/>
          <w:szCs w:val="22"/>
        </w:rPr>
        <w:t>APOFILA C</w:t>
      </w:r>
      <w:r w:rsidRPr="00805F0A">
        <w:rPr>
          <w:rFonts w:asciiTheme="minorHAnsi" w:hAnsiTheme="minorHAnsi" w:cstheme="minorHAnsi"/>
          <w:i w:val="0"/>
          <w:spacing w:val="60"/>
          <w:kern w:val="1"/>
          <w:sz w:val="22"/>
          <w:szCs w:val="22"/>
        </w:rPr>
        <w:t>OMUNE di GRAVINA DI CATANIA</w:t>
      </w:r>
    </w:p>
    <w:p w14:paraId="66E2C5BB" w14:textId="77777777" w:rsidR="00DC10F0" w:rsidRPr="00805F0A" w:rsidRDefault="00DC10F0" w:rsidP="00DC10F0">
      <w:pPr>
        <w:spacing w:line="380" w:lineRule="exact"/>
        <w:jc w:val="center"/>
        <w:rPr>
          <w:rFonts w:asciiTheme="minorHAnsi" w:hAnsiTheme="minorHAnsi" w:cstheme="minorHAnsi"/>
          <w:sz w:val="22"/>
          <w:szCs w:val="22"/>
        </w:rPr>
      </w:pPr>
    </w:p>
    <w:p w14:paraId="24C88C20" w14:textId="77777777" w:rsidR="00DC10F0" w:rsidRPr="00805F0A" w:rsidRDefault="00DC10F0" w:rsidP="00DC10F0">
      <w:pPr>
        <w:spacing w:line="380" w:lineRule="exact"/>
        <w:jc w:val="center"/>
        <w:rPr>
          <w:rFonts w:asciiTheme="minorHAnsi" w:hAnsiTheme="minorHAnsi" w:cstheme="minorHAnsi"/>
          <w:sz w:val="22"/>
          <w:szCs w:val="22"/>
        </w:rPr>
      </w:pPr>
    </w:p>
    <w:p w14:paraId="3CB45E66" w14:textId="59C2F6B6" w:rsidR="0055612B" w:rsidRPr="00805F0A" w:rsidRDefault="00DC10F0" w:rsidP="0055612B">
      <w:pPr>
        <w:pStyle w:val="Intestazione"/>
        <w:jc w:val="center"/>
        <w:rPr>
          <w:rFonts w:asciiTheme="minorHAnsi" w:hAnsiTheme="minorHAnsi" w:cstheme="minorHAnsi"/>
          <w:sz w:val="22"/>
          <w:szCs w:val="22"/>
        </w:rPr>
      </w:pPr>
      <w:r w:rsidRPr="00805F0A">
        <w:rPr>
          <w:rFonts w:asciiTheme="minorHAnsi" w:hAnsiTheme="minorHAnsi" w:cstheme="minorHAnsi"/>
          <w:sz w:val="22"/>
          <w:szCs w:val="22"/>
        </w:rPr>
        <w:t>ALLA ______________________________</w:t>
      </w:r>
    </w:p>
    <w:p w14:paraId="6E96406D" w14:textId="77777777" w:rsidR="00DC10F0" w:rsidRPr="00805F0A" w:rsidRDefault="00DC10F0" w:rsidP="0055612B">
      <w:pPr>
        <w:pStyle w:val="Intestazione"/>
        <w:jc w:val="center"/>
        <w:rPr>
          <w:rFonts w:asciiTheme="minorHAnsi" w:hAnsiTheme="minorHAnsi" w:cstheme="minorHAnsi"/>
          <w:sz w:val="22"/>
          <w:szCs w:val="22"/>
        </w:rPr>
      </w:pPr>
    </w:p>
    <w:p w14:paraId="1532797B" w14:textId="77777777" w:rsidR="00DC10F0" w:rsidRPr="00805F0A" w:rsidRDefault="00DC10F0" w:rsidP="0055612B">
      <w:pPr>
        <w:pStyle w:val="Intestazione"/>
        <w:jc w:val="center"/>
        <w:rPr>
          <w:rFonts w:asciiTheme="minorHAnsi" w:hAnsiTheme="minorHAnsi" w:cstheme="minorHAnsi"/>
          <w:sz w:val="22"/>
          <w:szCs w:val="22"/>
        </w:rPr>
      </w:pPr>
      <w:r w:rsidRPr="00805F0A">
        <w:rPr>
          <w:rFonts w:asciiTheme="minorHAnsi" w:hAnsiTheme="minorHAnsi" w:cstheme="minorHAnsi"/>
          <w:sz w:val="22"/>
          <w:szCs w:val="22"/>
        </w:rPr>
        <w:t>_______________________________</w:t>
      </w:r>
    </w:p>
    <w:p w14:paraId="4C6B1C1B" w14:textId="77777777" w:rsidR="00DC10F0" w:rsidRPr="00805F0A" w:rsidRDefault="00DC10F0" w:rsidP="0055612B">
      <w:pPr>
        <w:pStyle w:val="Intestazione"/>
        <w:jc w:val="center"/>
        <w:rPr>
          <w:rFonts w:asciiTheme="minorHAnsi" w:hAnsiTheme="minorHAnsi" w:cstheme="minorHAnsi"/>
          <w:sz w:val="22"/>
          <w:szCs w:val="22"/>
        </w:rPr>
      </w:pPr>
    </w:p>
    <w:p w14:paraId="5AD464C8" w14:textId="77777777" w:rsidR="00DC10F0" w:rsidRPr="00805F0A" w:rsidRDefault="00DC10F0" w:rsidP="0055612B">
      <w:pPr>
        <w:pStyle w:val="Intestazione"/>
        <w:jc w:val="center"/>
        <w:rPr>
          <w:rFonts w:asciiTheme="minorHAnsi" w:hAnsiTheme="minorHAnsi" w:cstheme="minorHAnsi"/>
          <w:sz w:val="22"/>
          <w:szCs w:val="22"/>
        </w:rPr>
      </w:pPr>
    </w:p>
    <w:p w14:paraId="212B3C87" w14:textId="77777777" w:rsidR="00DC10F0" w:rsidRPr="00BD5588" w:rsidRDefault="00DC10F0" w:rsidP="00DC10F0">
      <w:pPr>
        <w:pStyle w:val="Intestazione"/>
        <w:jc w:val="both"/>
        <w:rPr>
          <w:rFonts w:asciiTheme="minorHAnsi" w:hAnsiTheme="minorHAnsi" w:cstheme="minorHAnsi"/>
          <w:b/>
          <w:bCs/>
          <w:sz w:val="22"/>
          <w:szCs w:val="22"/>
        </w:rPr>
      </w:pPr>
      <w:r w:rsidRPr="00BD5588">
        <w:rPr>
          <w:rFonts w:asciiTheme="minorHAnsi" w:hAnsiTheme="minorHAnsi" w:cstheme="minorHAnsi"/>
          <w:b/>
          <w:bCs/>
          <w:sz w:val="22"/>
          <w:szCs w:val="22"/>
        </w:rPr>
        <w:t>OGGETTO: REGIME FISCALE ENTI NO PROFIT</w:t>
      </w:r>
      <w:r w:rsidR="004F01F7" w:rsidRPr="00BD5588">
        <w:rPr>
          <w:rFonts w:asciiTheme="minorHAnsi" w:hAnsiTheme="minorHAnsi" w:cstheme="minorHAnsi"/>
          <w:b/>
          <w:bCs/>
          <w:sz w:val="22"/>
          <w:szCs w:val="22"/>
        </w:rPr>
        <w:t xml:space="preserve"> </w:t>
      </w:r>
      <w:r w:rsidR="00B17B3E" w:rsidRPr="00BD5588">
        <w:rPr>
          <w:rFonts w:asciiTheme="minorHAnsi" w:hAnsiTheme="minorHAnsi" w:cstheme="minorHAnsi"/>
          <w:b/>
          <w:bCs/>
          <w:sz w:val="22"/>
          <w:szCs w:val="22"/>
        </w:rPr>
        <w:t>ED ENTI DEL TERZO SETTORE</w:t>
      </w:r>
    </w:p>
    <w:p w14:paraId="78EEDAF6" w14:textId="77777777" w:rsidR="00576A08" w:rsidRDefault="00576A08" w:rsidP="003F4BA5">
      <w:pPr>
        <w:pStyle w:val="Intestazione"/>
        <w:jc w:val="both"/>
        <w:rPr>
          <w:rFonts w:asciiTheme="minorHAnsi" w:hAnsiTheme="minorHAnsi" w:cstheme="minorHAnsi"/>
          <w:sz w:val="22"/>
          <w:szCs w:val="22"/>
        </w:rPr>
      </w:pPr>
    </w:p>
    <w:p w14:paraId="6BA2DC8F" w14:textId="7B9AB3C1" w:rsidR="001859BC" w:rsidRDefault="003F4BA5" w:rsidP="003F4BA5">
      <w:pPr>
        <w:pStyle w:val="Intestazione"/>
        <w:jc w:val="both"/>
        <w:rPr>
          <w:rFonts w:asciiTheme="minorHAnsi" w:hAnsiTheme="minorHAnsi" w:cstheme="minorHAnsi"/>
          <w:sz w:val="22"/>
          <w:szCs w:val="22"/>
        </w:rPr>
      </w:pPr>
      <w:r w:rsidRPr="00805F0A">
        <w:rPr>
          <w:rFonts w:asciiTheme="minorHAnsi" w:hAnsiTheme="minorHAnsi" w:cstheme="minorHAnsi"/>
          <w:sz w:val="22"/>
          <w:szCs w:val="22"/>
        </w:rPr>
        <w:tab/>
        <w:t xml:space="preserve">        </w:t>
      </w:r>
      <w:r w:rsidR="001859BC">
        <w:rPr>
          <w:rFonts w:asciiTheme="minorHAnsi" w:hAnsiTheme="minorHAnsi" w:cstheme="minorHAnsi"/>
          <w:sz w:val="22"/>
          <w:szCs w:val="22"/>
        </w:rPr>
        <w:t>Allo scopo di</w:t>
      </w:r>
      <w:r w:rsidR="004F01F7" w:rsidRPr="00805F0A">
        <w:rPr>
          <w:rFonts w:asciiTheme="minorHAnsi" w:hAnsiTheme="minorHAnsi" w:cstheme="minorHAnsi"/>
          <w:sz w:val="22"/>
          <w:szCs w:val="22"/>
        </w:rPr>
        <w:t xml:space="preserve"> definire </w:t>
      </w:r>
      <w:r w:rsidR="001859BC">
        <w:rPr>
          <w:rFonts w:asciiTheme="minorHAnsi" w:hAnsiTheme="minorHAnsi" w:cstheme="minorHAnsi"/>
          <w:sz w:val="22"/>
          <w:szCs w:val="22"/>
        </w:rPr>
        <w:t xml:space="preserve">il regime fiscale </w:t>
      </w:r>
      <w:r w:rsidR="001859BC" w:rsidRPr="00805F0A">
        <w:rPr>
          <w:rFonts w:asciiTheme="minorHAnsi" w:hAnsiTheme="minorHAnsi" w:cstheme="minorHAnsi"/>
          <w:sz w:val="22"/>
          <w:szCs w:val="22"/>
        </w:rPr>
        <w:t>applicabile per i contratti/convenzioni stipulati con codesti Enti</w:t>
      </w:r>
      <w:r w:rsidR="001859BC">
        <w:rPr>
          <w:rFonts w:asciiTheme="minorHAnsi" w:hAnsiTheme="minorHAnsi" w:cstheme="minorHAnsi"/>
          <w:sz w:val="22"/>
          <w:szCs w:val="22"/>
        </w:rPr>
        <w:t xml:space="preserve">, </w:t>
      </w:r>
      <w:r w:rsidR="001859BC" w:rsidRPr="00805F0A">
        <w:rPr>
          <w:rFonts w:asciiTheme="minorHAnsi" w:hAnsiTheme="minorHAnsi" w:cstheme="minorHAnsi"/>
          <w:sz w:val="22"/>
          <w:szCs w:val="22"/>
        </w:rPr>
        <w:t>si chiede di restituire debitamente compilato il modello di autocertificazione allegato alla presente</w:t>
      </w:r>
      <w:r w:rsidR="001859BC">
        <w:rPr>
          <w:rFonts w:asciiTheme="minorHAnsi" w:hAnsiTheme="minorHAnsi" w:cstheme="minorHAnsi"/>
          <w:sz w:val="22"/>
          <w:szCs w:val="22"/>
        </w:rPr>
        <w:t xml:space="preserve"> e relativo alla tassazione </w:t>
      </w:r>
    </w:p>
    <w:p w14:paraId="41968BA0" w14:textId="5B66A17B" w:rsidR="001859BC" w:rsidRPr="00576A08" w:rsidRDefault="001859BC" w:rsidP="00FE3346">
      <w:pPr>
        <w:pStyle w:val="Intestazione"/>
        <w:numPr>
          <w:ilvl w:val="0"/>
          <w:numId w:val="19"/>
        </w:numPr>
        <w:jc w:val="both"/>
        <w:rPr>
          <w:rFonts w:asciiTheme="minorHAnsi" w:hAnsiTheme="minorHAnsi" w:cstheme="minorHAnsi"/>
          <w:i/>
          <w:iCs/>
          <w:sz w:val="22"/>
          <w:szCs w:val="22"/>
        </w:rPr>
      </w:pPr>
      <w:r w:rsidRPr="00576A08">
        <w:rPr>
          <w:rFonts w:asciiTheme="minorHAnsi" w:hAnsiTheme="minorHAnsi" w:cstheme="minorHAnsi"/>
          <w:i/>
          <w:iCs/>
          <w:sz w:val="22"/>
          <w:szCs w:val="22"/>
        </w:rPr>
        <w:t xml:space="preserve">IVA </w:t>
      </w:r>
      <w:r w:rsidR="005A468C">
        <w:rPr>
          <w:rFonts w:asciiTheme="minorHAnsi" w:hAnsiTheme="minorHAnsi" w:cstheme="minorHAnsi"/>
          <w:i/>
          <w:iCs/>
          <w:sz w:val="22"/>
          <w:szCs w:val="22"/>
        </w:rPr>
        <w:t>(</w:t>
      </w:r>
      <w:r w:rsidRPr="00576A08">
        <w:rPr>
          <w:rFonts w:asciiTheme="minorHAnsi" w:hAnsiTheme="minorHAnsi" w:cstheme="minorHAnsi"/>
          <w:i/>
          <w:iCs/>
          <w:sz w:val="22"/>
          <w:szCs w:val="22"/>
        </w:rPr>
        <w:t>Decreto del Presidente della Repubblica 26 ottobre 1972 n. 633 e ss.ii.mm.)</w:t>
      </w:r>
    </w:p>
    <w:p w14:paraId="16D9EAA7" w14:textId="07318DD6" w:rsidR="00576A08" w:rsidRPr="00576A08" w:rsidRDefault="001859BC" w:rsidP="00576A08">
      <w:pPr>
        <w:pStyle w:val="Intestazione"/>
        <w:numPr>
          <w:ilvl w:val="0"/>
          <w:numId w:val="19"/>
        </w:numPr>
        <w:jc w:val="both"/>
        <w:rPr>
          <w:rFonts w:asciiTheme="minorHAnsi" w:hAnsiTheme="minorHAnsi" w:cstheme="minorHAnsi"/>
          <w:bCs/>
          <w:i/>
          <w:iCs/>
          <w:sz w:val="22"/>
          <w:szCs w:val="22"/>
        </w:rPr>
      </w:pPr>
      <w:r w:rsidRPr="00576A08">
        <w:rPr>
          <w:rFonts w:asciiTheme="minorHAnsi" w:hAnsiTheme="minorHAnsi" w:cstheme="minorHAnsi"/>
          <w:i/>
          <w:iCs/>
          <w:sz w:val="22"/>
          <w:szCs w:val="22"/>
        </w:rPr>
        <w:t>IRAP</w:t>
      </w:r>
      <w:r w:rsidR="005A468C">
        <w:rPr>
          <w:rFonts w:asciiTheme="minorHAnsi" w:hAnsiTheme="minorHAnsi" w:cstheme="minorHAnsi"/>
          <w:i/>
          <w:iCs/>
          <w:sz w:val="22"/>
          <w:szCs w:val="22"/>
        </w:rPr>
        <w:t xml:space="preserve"> (</w:t>
      </w:r>
      <w:r w:rsidRPr="00576A08">
        <w:rPr>
          <w:rFonts w:asciiTheme="minorHAnsi" w:hAnsiTheme="minorHAnsi" w:cstheme="minorHAnsi"/>
          <w:i/>
          <w:iCs/>
          <w:sz w:val="22"/>
          <w:szCs w:val="22"/>
        </w:rPr>
        <w:t>Legge regionale 31 gennaio 2024, n. 3</w:t>
      </w:r>
      <w:r w:rsidR="005A468C">
        <w:rPr>
          <w:rFonts w:asciiTheme="minorHAnsi" w:hAnsiTheme="minorHAnsi" w:cstheme="minorHAnsi"/>
          <w:i/>
          <w:iCs/>
          <w:sz w:val="22"/>
          <w:szCs w:val="22"/>
        </w:rPr>
        <w:t>)</w:t>
      </w:r>
    </w:p>
    <w:p w14:paraId="092333BE" w14:textId="77777777" w:rsidR="00576A08" w:rsidRDefault="00576A08" w:rsidP="00576A08">
      <w:pPr>
        <w:pStyle w:val="Intestazione"/>
        <w:jc w:val="both"/>
        <w:rPr>
          <w:rFonts w:asciiTheme="minorHAnsi" w:hAnsiTheme="minorHAnsi" w:cstheme="minorHAnsi"/>
          <w:bCs/>
          <w:sz w:val="22"/>
          <w:szCs w:val="22"/>
        </w:rPr>
      </w:pPr>
    </w:p>
    <w:p w14:paraId="62F97F00" w14:textId="2E704FA2" w:rsidR="0068388C" w:rsidRPr="0068388C" w:rsidRDefault="00576A08" w:rsidP="0068388C">
      <w:pPr>
        <w:pStyle w:val="Intestazione"/>
        <w:jc w:val="both"/>
        <w:rPr>
          <w:rFonts w:asciiTheme="minorHAnsi" w:hAnsiTheme="minorHAnsi" w:cstheme="minorHAnsi"/>
          <w:bCs/>
          <w:sz w:val="22"/>
          <w:szCs w:val="22"/>
        </w:rPr>
      </w:pPr>
      <w:r>
        <w:rPr>
          <w:rFonts w:asciiTheme="minorHAnsi" w:hAnsiTheme="minorHAnsi" w:cstheme="minorHAnsi"/>
          <w:bCs/>
          <w:sz w:val="22"/>
          <w:szCs w:val="22"/>
        </w:rPr>
        <w:t xml:space="preserve">Ai fini IVA </w:t>
      </w:r>
      <w:r w:rsidR="0068388C" w:rsidRPr="0068388C">
        <w:rPr>
          <w:rFonts w:asciiTheme="minorHAnsi" w:hAnsiTheme="minorHAnsi" w:cstheme="minorHAnsi"/>
          <w:bCs/>
          <w:sz w:val="22"/>
          <w:szCs w:val="22"/>
        </w:rPr>
        <w:t>nell’effettuare le sopra richiamate dichiarazioni ciascuna ditta e per ciascun servizio dovrà tenere presente le seguenti variabili:</w:t>
      </w:r>
    </w:p>
    <w:p w14:paraId="188A1891" w14:textId="77777777" w:rsidR="0068388C" w:rsidRPr="0068388C" w:rsidRDefault="0068388C" w:rsidP="0068388C">
      <w:pPr>
        <w:pStyle w:val="Intestazione"/>
        <w:numPr>
          <w:ilvl w:val="0"/>
          <w:numId w:val="15"/>
        </w:numPr>
        <w:jc w:val="both"/>
        <w:rPr>
          <w:rFonts w:asciiTheme="minorHAnsi" w:hAnsiTheme="minorHAnsi" w:cstheme="minorHAnsi"/>
          <w:bCs/>
          <w:sz w:val="22"/>
          <w:szCs w:val="22"/>
        </w:rPr>
      </w:pPr>
      <w:r w:rsidRPr="0068388C">
        <w:rPr>
          <w:rFonts w:asciiTheme="minorHAnsi" w:hAnsiTheme="minorHAnsi" w:cstheme="minorHAnsi"/>
          <w:bCs/>
          <w:sz w:val="22"/>
          <w:szCs w:val="22"/>
        </w:rPr>
        <w:t>La natura giuridica del soggetto che realizza la prestazione (ad esempio cooperative sociali o associazioni onlus o altri soggetti non onlus)</w:t>
      </w:r>
    </w:p>
    <w:p w14:paraId="04DD25EE" w14:textId="77777777" w:rsidR="0068388C" w:rsidRPr="0068388C" w:rsidRDefault="0068388C" w:rsidP="0068388C">
      <w:pPr>
        <w:pStyle w:val="Intestazione"/>
        <w:numPr>
          <w:ilvl w:val="0"/>
          <w:numId w:val="15"/>
        </w:numPr>
        <w:jc w:val="both"/>
        <w:rPr>
          <w:rFonts w:asciiTheme="minorHAnsi" w:hAnsiTheme="minorHAnsi" w:cstheme="minorHAnsi"/>
          <w:bCs/>
          <w:sz w:val="22"/>
          <w:szCs w:val="22"/>
        </w:rPr>
      </w:pPr>
      <w:r w:rsidRPr="0068388C">
        <w:rPr>
          <w:rFonts w:asciiTheme="minorHAnsi" w:hAnsiTheme="minorHAnsi" w:cstheme="minorHAnsi"/>
          <w:bCs/>
          <w:sz w:val="22"/>
          <w:szCs w:val="22"/>
        </w:rPr>
        <w:t>La tipologia della prestazione e i soggetti a cui viene erogata come specificato nell’art. 10 del DPR n. 633/72 e ss.mm.e.ii.;</w:t>
      </w:r>
    </w:p>
    <w:p w14:paraId="3304D83B" w14:textId="77777777" w:rsidR="0068388C" w:rsidRPr="0068388C" w:rsidRDefault="0068388C" w:rsidP="0068388C">
      <w:pPr>
        <w:pStyle w:val="Intestazione"/>
        <w:numPr>
          <w:ilvl w:val="0"/>
          <w:numId w:val="15"/>
        </w:numPr>
        <w:jc w:val="both"/>
        <w:rPr>
          <w:rFonts w:asciiTheme="minorHAnsi" w:hAnsiTheme="minorHAnsi" w:cstheme="minorHAnsi"/>
          <w:bCs/>
          <w:sz w:val="22"/>
          <w:szCs w:val="22"/>
        </w:rPr>
      </w:pPr>
      <w:r w:rsidRPr="0068388C">
        <w:rPr>
          <w:rFonts w:asciiTheme="minorHAnsi" w:hAnsiTheme="minorHAnsi" w:cstheme="minorHAnsi"/>
          <w:bCs/>
          <w:sz w:val="22"/>
          <w:szCs w:val="22"/>
        </w:rPr>
        <w:t>Il superamento del regime transitorio tenendo conto che qualora il contratto sia stato sottoscritto anteriormente all’1/01/2016, ma contenga clausole di rinnovo o proroga tacite, ai fini del regime fiscale transitorio troveranno applicazione le regole in vigore alla decorrenza del rinnovo o della proroga).</w:t>
      </w:r>
    </w:p>
    <w:p w14:paraId="2095429B" w14:textId="4791F02B" w:rsidR="003403FC" w:rsidRPr="00576A08" w:rsidRDefault="00576A08" w:rsidP="00576A08">
      <w:pPr>
        <w:pStyle w:val="Intestazione"/>
        <w:jc w:val="both"/>
        <w:rPr>
          <w:rFonts w:asciiTheme="minorHAnsi" w:hAnsiTheme="minorHAnsi" w:cstheme="minorHAnsi"/>
          <w:bCs/>
          <w:sz w:val="22"/>
          <w:szCs w:val="22"/>
        </w:rPr>
      </w:pPr>
      <w:r>
        <w:rPr>
          <w:rFonts w:asciiTheme="minorHAnsi" w:hAnsiTheme="minorHAnsi" w:cstheme="minorHAnsi"/>
          <w:bCs/>
          <w:sz w:val="22"/>
          <w:szCs w:val="22"/>
        </w:rPr>
        <w:t xml:space="preserve">Ai fini Irap si consideri </w:t>
      </w:r>
      <w:r w:rsidR="003403FC" w:rsidRPr="00576A08">
        <w:rPr>
          <w:rFonts w:asciiTheme="minorHAnsi" w:hAnsiTheme="minorHAnsi" w:cstheme="minorHAnsi"/>
          <w:bCs/>
          <w:sz w:val="22"/>
          <w:szCs w:val="22"/>
        </w:rPr>
        <w:t xml:space="preserve">quanto disposto dalla Legge regionale 31 gennaio 2024, n. 3, art. 81 comma 1, che prevede l'aggiunta all'articolo 7 della legge regionale 26 marzo 2002, n. 2 e s.m.i. del seguente comma: </w:t>
      </w:r>
    </w:p>
    <w:p w14:paraId="615B97AF" w14:textId="08903D88" w:rsidR="003403FC" w:rsidRPr="003403FC" w:rsidRDefault="003403FC" w:rsidP="003403FC">
      <w:pPr>
        <w:pStyle w:val="Intestazione"/>
        <w:jc w:val="both"/>
        <w:rPr>
          <w:rFonts w:asciiTheme="minorHAnsi" w:hAnsiTheme="minorHAnsi" w:cstheme="minorHAnsi"/>
          <w:bCs/>
          <w:sz w:val="22"/>
          <w:szCs w:val="22"/>
        </w:rPr>
      </w:pPr>
      <w:r w:rsidRPr="003403FC">
        <w:rPr>
          <w:rFonts w:asciiTheme="minorHAnsi" w:hAnsiTheme="minorHAnsi" w:cstheme="minorHAnsi"/>
          <w:bCs/>
          <w:sz w:val="22"/>
          <w:szCs w:val="22"/>
        </w:rPr>
        <w:t>"</w:t>
      </w:r>
      <w:r w:rsidRPr="003403FC">
        <w:rPr>
          <w:rFonts w:asciiTheme="minorHAnsi" w:hAnsiTheme="minorHAnsi" w:cstheme="minorHAnsi"/>
          <w:bCs/>
          <w:i/>
          <w:iCs/>
          <w:sz w:val="22"/>
          <w:szCs w:val="22"/>
        </w:rPr>
        <w:t>5-ter. A decorrere dal termine di attivazione del Registro Unico Nazionale del Terzo Settore (RUNTS), di cui al decreto direttoriale del Ministero del lavoro e delle politiche sociali n. 561 del 26 ottobre 2021, l'esenzione di cui al comma 5 è riconosciuta, senza soluzione di continuità, ai soggetti di cui all'articolo 10 del decreto legislativo 4 dicembre 1997, n. 460 e successive modificazioni, iscritti nei registri delle Organizzazioni di Volontariato (ODV) e delle Associazioni di Promozione Sociale (APS) e delle ONLUS alla data del 23 novembre 2021 e agli enti iscritti al RUNTS, comprese le cooperative sociali ed escluse le imprese sociali costituite in forma di società. L'esenzione opera altresì nelle seguenti ipotesi: a) perdita della qualifica di onlus dell'elenco dell'anagrafe della direzione regionale, pubblicato sul sito dell'Agenzia delle entrate, a seguito dell'iscrizione nel RUNTS; b) trasferimento automatico al RUNTS secondo le modalità previste dal predetto decreto direttoriale del Ministero del lavoro e delle politiche sociali n. 561/2021; c) ODV e APS di nuova iscrizione al RUNTS non compresi in processi di trasmigrazione da precedenti registri</w:t>
      </w:r>
      <w:r w:rsidRPr="003403FC">
        <w:rPr>
          <w:rFonts w:asciiTheme="minorHAnsi" w:hAnsiTheme="minorHAnsi" w:cstheme="minorHAnsi"/>
          <w:bCs/>
          <w:sz w:val="22"/>
          <w:szCs w:val="22"/>
        </w:rPr>
        <w:t>."</w:t>
      </w:r>
    </w:p>
    <w:p w14:paraId="2FC1DA30" w14:textId="77777777" w:rsidR="00D604CE" w:rsidRDefault="00D604CE" w:rsidP="00CA7CB5">
      <w:pPr>
        <w:pStyle w:val="Intestazione"/>
        <w:jc w:val="both"/>
        <w:rPr>
          <w:rFonts w:asciiTheme="minorHAnsi" w:hAnsiTheme="minorHAnsi" w:cstheme="minorHAnsi"/>
          <w:sz w:val="22"/>
          <w:szCs w:val="22"/>
        </w:rPr>
      </w:pPr>
    </w:p>
    <w:p w14:paraId="7D51AF16" w14:textId="643A1A13" w:rsidR="00CA7CB5" w:rsidRPr="00805F0A" w:rsidRDefault="00D604CE" w:rsidP="00CA7CB5">
      <w:pPr>
        <w:pStyle w:val="Intestazione"/>
        <w:jc w:val="both"/>
        <w:rPr>
          <w:rFonts w:asciiTheme="minorHAnsi" w:hAnsiTheme="minorHAnsi" w:cstheme="minorHAnsi"/>
          <w:sz w:val="22"/>
          <w:szCs w:val="22"/>
        </w:rPr>
      </w:pPr>
      <w:r>
        <w:rPr>
          <w:rFonts w:asciiTheme="minorHAnsi" w:hAnsiTheme="minorHAnsi" w:cstheme="minorHAnsi"/>
          <w:sz w:val="22"/>
          <w:szCs w:val="22"/>
        </w:rPr>
        <w:t>Gravina di Catania, lì ________________</w:t>
      </w:r>
      <w:r w:rsidR="00CA7CB5" w:rsidRPr="00805F0A">
        <w:rPr>
          <w:rFonts w:asciiTheme="minorHAnsi" w:hAnsiTheme="minorHAnsi" w:cstheme="minorHAnsi"/>
          <w:sz w:val="22"/>
          <w:szCs w:val="22"/>
        </w:rPr>
        <w:tab/>
      </w:r>
      <w:r w:rsidR="00CA7CB5" w:rsidRPr="00805F0A">
        <w:rPr>
          <w:rFonts w:asciiTheme="minorHAnsi" w:hAnsiTheme="minorHAnsi" w:cstheme="minorHAnsi"/>
          <w:sz w:val="22"/>
          <w:szCs w:val="22"/>
        </w:rPr>
        <w:tab/>
      </w:r>
      <w:r>
        <w:rPr>
          <w:rFonts w:asciiTheme="minorHAnsi" w:hAnsiTheme="minorHAnsi" w:cstheme="minorHAnsi"/>
          <w:sz w:val="22"/>
          <w:szCs w:val="22"/>
        </w:rPr>
        <w:t>LA</w:t>
      </w:r>
      <w:r w:rsidR="00CA7CB5" w:rsidRPr="00805F0A">
        <w:rPr>
          <w:rFonts w:asciiTheme="minorHAnsi" w:hAnsiTheme="minorHAnsi" w:cstheme="minorHAnsi"/>
          <w:sz w:val="22"/>
          <w:szCs w:val="22"/>
        </w:rPr>
        <w:t xml:space="preserve"> RESPONSABILE</w:t>
      </w:r>
      <w:r>
        <w:rPr>
          <w:rFonts w:asciiTheme="minorHAnsi" w:hAnsiTheme="minorHAnsi" w:cstheme="minorHAnsi"/>
          <w:sz w:val="22"/>
          <w:szCs w:val="22"/>
        </w:rPr>
        <w:t xml:space="preserve"> U.A.S.</w:t>
      </w:r>
      <w:r w:rsidR="00CA7CB5" w:rsidRPr="00805F0A">
        <w:rPr>
          <w:rFonts w:asciiTheme="minorHAnsi" w:hAnsiTheme="minorHAnsi" w:cstheme="minorHAnsi"/>
          <w:sz w:val="22"/>
          <w:szCs w:val="22"/>
        </w:rPr>
        <w:t xml:space="preserve"> </w:t>
      </w:r>
    </w:p>
    <w:p w14:paraId="41B6E7F6" w14:textId="77777777" w:rsidR="00DC10F0" w:rsidRPr="00805F0A" w:rsidRDefault="00DC10F0" w:rsidP="00DC10F0">
      <w:pPr>
        <w:pStyle w:val="Intestazione"/>
        <w:jc w:val="both"/>
        <w:rPr>
          <w:rFonts w:asciiTheme="minorHAnsi" w:hAnsiTheme="minorHAnsi" w:cstheme="minorHAnsi"/>
          <w:sz w:val="22"/>
          <w:szCs w:val="22"/>
        </w:rPr>
      </w:pPr>
    </w:p>
    <w:p w14:paraId="20EDA3B5" w14:textId="77777777" w:rsidR="004F01F7" w:rsidRPr="00805F0A" w:rsidRDefault="004F01F7" w:rsidP="00DC10F0">
      <w:pPr>
        <w:pStyle w:val="Intestazione"/>
        <w:jc w:val="both"/>
        <w:rPr>
          <w:rFonts w:asciiTheme="minorHAnsi" w:hAnsiTheme="minorHAnsi" w:cstheme="minorHAnsi"/>
          <w:sz w:val="22"/>
          <w:szCs w:val="22"/>
        </w:rPr>
      </w:pPr>
    </w:p>
    <w:p w14:paraId="57AE1A57" w14:textId="77777777" w:rsidR="004F01F7" w:rsidRPr="00805F0A" w:rsidRDefault="004F01F7" w:rsidP="00DC10F0">
      <w:pPr>
        <w:pStyle w:val="Intestazione"/>
        <w:jc w:val="both"/>
        <w:rPr>
          <w:rFonts w:asciiTheme="minorHAnsi" w:hAnsiTheme="minorHAnsi" w:cstheme="minorHAnsi"/>
          <w:sz w:val="22"/>
          <w:szCs w:val="22"/>
        </w:rPr>
      </w:pPr>
    </w:p>
    <w:p w14:paraId="4D354F4D" w14:textId="77777777" w:rsidR="004F01F7" w:rsidRPr="00805F0A" w:rsidRDefault="004F01F7" w:rsidP="00DC10F0">
      <w:pPr>
        <w:pStyle w:val="Intestazione"/>
        <w:jc w:val="both"/>
        <w:rPr>
          <w:rFonts w:asciiTheme="minorHAnsi" w:hAnsiTheme="minorHAnsi" w:cstheme="minorHAnsi"/>
          <w:sz w:val="22"/>
          <w:szCs w:val="22"/>
        </w:rPr>
      </w:pPr>
    </w:p>
    <w:p w14:paraId="49058A66" w14:textId="77777777" w:rsidR="0055612B" w:rsidRPr="00805F0A" w:rsidRDefault="0055612B" w:rsidP="0055612B">
      <w:pPr>
        <w:pStyle w:val="Intestazione"/>
        <w:jc w:val="center"/>
        <w:rPr>
          <w:rFonts w:asciiTheme="minorHAnsi" w:hAnsiTheme="minorHAnsi" w:cstheme="minorHAnsi"/>
          <w:sz w:val="22"/>
          <w:szCs w:val="22"/>
        </w:rPr>
      </w:pPr>
      <w:r w:rsidRPr="00805F0A">
        <w:rPr>
          <w:rFonts w:asciiTheme="minorHAnsi" w:hAnsiTheme="minorHAnsi" w:cstheme="minorHAnsi"/>
          <w:sz w:val="22"/>
          <w:szCs w:val="22"/>
        </w:rPr>
        <w:lastRenderedPageBreak/>
        <w:t xml:space="preserve">DA REDIGERE SU CARTA INTESTATA DELLA DITTA                                  </w:t>
      </w:r>
    </w:p>
    <w:p w14:paraId="749B50A8" w14:textId="77777777" w:rsidR="0055612B" w:rsidRPr="00805F0A" w:rsidRDefault="0055612B" w:rsidP="0055612B">
      <w:pPr>
        <w:pStyle w:val="Intestazione"/>
        <w:rPr>
          <w:rFonts w:asciiTheme="minorHAnsi" w:hAnsiTheme="minorHAnsi" w:cstheme="minorHAnsi"/>
          <w:sz w:val="22"/>
          <w:szCs w:val="22"/>
        </w:rPr>
      </w:pPr>
    </w:p>
    <w:p w14:paraId="05722290" w14:textId="6EC3E7E1" w:rsidR="003A42E8" w:rsidRPr="00805F0A" w:rsidRDefault="0060733F" w:rsidP="0045672B">
      <w:pPr>
        <w:pStyle w:val="Sottotitolo"/>
        <w:pBdr>
          <w:top w:val="single" w:sz="6" w:space="0" w:color="auto"/>
        </w:pBdr>
        <w:spacing w:line="320" w:lineRule="exact"/>
        <w:ind w:right="-86"/>
        <w:rPr>
          <w:rFonts w:asciiTheme="minorHAnsi" w:hAnsiTheme="minorHAnsi" w:cstheme="minorHAnsi"/>
          <w:caps/>
          <w:sz w:val="22"/>
          <w:szCs w:val="22"/>
        </w:rPr>
      </w:pPr>
      <w:r w:rsidRPr="00805F0A">
        <w:rPr>
          <w:rFonts w:asciiTheme="minorHAnsi" w:hAnsiTheme="minorHAnsi" w:cstheme="minorHAnsi"/>
          <w:caps/>
          <w:sz w:val="22"/>
          <w:szCs w:val="22"/>
        </w:rPr>
        <w:t xml:space="preserve">dichiarazione sostitutiva </w:t>
      </w:r>
      <w:r w:rsidR="00607656" w:rsidRPr="00805F0A">
        <w:rPr>
          <w:rFonts w:asciiTheme="minorHAnsi" w:hAnsiTheme="minorHAnsi" w:cstheme="minorHAnsi"/>
          <w:caps/>
          <w:sz w:val="22"/>
          <w:szCs w:val="22"/>
        </w:rPr>
        <w:t xml:space="preserve">ai sensi d.p.r. 445/2000 e </w:t>
      </w:r>
      <w:r w:rsidR="00126603" w:rsidRPr="00805F0A">
        <w:rPr>
          <w:rFonts w:asciiTheme="minorHAnsi" w:hAnsiTheme="minorHAnsi" w:cstheme="minorHAnsi"/>
          <w:caps/>
          <w:sz w:val="22"/>
          <w:szCs w:val="22"/>
        </w:rPr>
        <w:t>s</w:t>
      </w:r>
      <w:r w:rsidR="00480FF5" w:rsidRPr="00805F0A">
        <w:rPr>
          <w:rFonts w:asciiTheme="minorHAnsi" w:hAnsiTheme="minorHAnsi" w:cstheme="minorHAnsi"/>
          <w:caps/>
          <w:sz w:val="22"/>
          <w:szCs w:val="22"/>
        </w:rPr>
        <w:t>S</w:t>
      </w:r>
      <w:r w:rsidR="00126603" w:rsidRPr="00805F0A">
        <w:rPr>
          <w:rFonts w:asciiTheme="minorHAnsi" w:hAnsiTheme="minorHAnsi" w:cstheme="minorHAnsi"/>
          <w:caps/>
          <w:sz w:val="22"/>
          <w:szCs w:val="22"/>
        </w:rPr>
        <w:t>.m</w:t>
      </w:r>
      <w:r w:rsidR="00480FF5" w:rsidRPr="00805F0A">
        <w:rPr>
          <w:rFonts w:asciiTheme="minorHAnsi" w:hAnsiTheme="minorHAnsi" w:cstheme="minorHAnsi"/>
          <w:caps/>
          <w:sz w:val="22"/>
          <w:szCs w:val="22"/>
        </w:rPr>
        <w:t>M</w:t>
      </w:r>
      <w:r w:rsidR="00126603" w:rsidRPr="00805F0A">
        <w:rPr>
          <w:rFonts w:asciiTheme="minorHAnsi" w:hAnsiTheme="minorHAnsi" w:cstheme="minorHAnsi"/>
          <w:caps/>
          <w:sz w:val="22"/>
          <w:szCs w:val="22"/>
        </w:rPr>
        <w:t>.i</w:t>
      </w:r>
      <w:r w:rsidR="00480FF5" w:rsidRPr="00805F0A">
        <w:rPr>
          <w:rFonts w:asciiTheme="minorHAnsi" w:hAnsiTheme="minorHAnsi" w:cstheme="minorHAnsi"/>
          <w:caps/>
          <w:sz w:val="22"/>
          <w:szCs w:val="22"/>
        </w:rPr>
        <w:t>I</w:t>
      </w:r>
      <w:r w:rsidR="00126603" w:rsidRPr="00805F0A">
        <w:rPr>
          <w:rFonts w:asciiTheme="minorHAnsi" w:hAnsiTheme="minorHAnsi" w:cstheme="minorHAnsi"/>
          <w:caps/>
          <w:sz w:val="22"/>
          <w:szCs w:val="22"/>
        </w:rPr>
        <w:t xml:space="preserve">. </w:t>
      </w:r>
    </w:p>
    <w:p w14:paraId="06A4A696" w14:textId="77777777" w:rsidR="006A4835" w:rsidRPr="00805F0A" w:rsidRDefault="006A4835" w:rsidP="0018501E">
      <w:pPr>
        <w:tabs>
          <w:tab w:val="left" w:pos="5475"/>
        </w:tabs>
        <w:spacing w:line="320" w:lineRule="exact"/>
        <w:ind w:right="-86"/>
        <w:jc w:val="both"/>
        <w:rPr>
          <w:rFonts w:asciiTheme="minorHAnsi" w:hAnsiTheme="minorHAnsi" w:cstheme="minorHAnsi"/>
          <w:b/>
          <w:sz w:val="22"/>
          <w:szCs w:val="22"/>
        </w:rPr>
      </w:pPr>
    </w:p>
    <w:p w14:paraId="75978BC6" w14:textId="0CDBA412" w:rsidR="00D373E2" w:rsidRPr="00805F0A" w:rsidRDefault="006A4835" w:rsidP="006A4835">
      <w:pPr>
        <w:pStyle w:val="Didascalia"/>
        <w:jc w:val="right"/>
        <w:rPr>
          <w:rFonts w:asciiTheme="minorHAnsi" w:hAnsiTheme="minorHAnsi" w:cstheme="minorHAnsi"/>
          <w:bCs/>
          <w:sz w:val="22"/>
          <w:szCs w:val="22"/>
        </w:rPr>
      </w:pPr>
      <w:r w:rsidRPr="00805F0A">
        <w:rPr>
          <w:rFonts w:asciiTheme="minorHAnsi" w:hAnsiTheme="minorHAnsi" w:cstheme="minorHAnsi"/>
          <w:bCs/>
          <w:sz w:val="22"/>
          <w:szCs w:val="22"/>
        </w:rPr>
        <w:t xml:space="preserve">    </w:t>
      </w:r>
    </w:p>
    <w:p w14:paraId="0B297F62" w14:textId="28DBB5BB" w:rsidR="00805F0A" w:rsidRDefault="006A4835" w:rsidP="006A4835">
      <w:pPr>
        <w:pStyle w:val="Didascalia"/>
        <w:jc w:val="right"/>
        <w:rPr>
          <w:rFonts w:asciiTheme="minorHAnsi" w:hAnsiTheme="minorHAnsi" w:cstheme="minorHAnsi"/>
          <w:bCs/>
          <w:sz w:val="22"/>
          <w:szCs w:val="22"/>
        </w:rPr>
      </w:pPr>
      <w:r w:rsidRPr="00805F0A">
        <w:rPr>
          <w:rFonts w:asciiTheme="minorHAnsi" w:hAnsiTheme="minorHAnsi" w:cstheme="minorHAnsi"/>
          <w:bCs/>
          <w:sz w:val="22"/>
          <w:szCs w:val="22"/>
        </w:rPr>
        <w:t xml:space="preserve"> </w:t>
      </w:r>
      <w:r w:rsidR="00305625">
        <w:rPr>
          <w:rFonts w:asciiTheme="minorHAnsi" w:hAnsiTheme="minorHAnsi" w:cstheme="minorHAnsi"/>
          <w:bCs/>
          <w:sz w:val="22"/>
          <w:szCs w:val="22"/>
        </w:rPr>
        <w:t>All’</w:t>
      </w:r>
      <w:r w:rsidR="00805F0A">
        <w:rPr>
          <w:rFonts w:asciiTheme="minorHAnsi" w:hAnsiTheme="minorHAnsi" w:cstheme="minorHAnsi"/>
          <w:bCs/>
          <w:sz w:val="22"/>
          <w:szCs w:val="22"/>
        </w:rPr>
        <w:t>U.A.S. DISTRETTO SOCIO SANITARIO 19</w:t>
      </w:r>
    </w:p>
    <w:p w14:paraId="51DA2F7A" w14:textId="600B3E45" w:rsidR="00D373E2" w:rsidRPr="00805F0A" w:rsidRDefault="00805F0A" w:rsidP="006A4835">
      <w:pPr>
        <w:pStyle w:val="Didascalia"/>
        <w:jc w:val="right"/>
        <w:rPr>
          <w:rFonts w:asciiTheme="minorHAnsi" w:hAnsiTheme="minorHAnsi" w:cstheme="minorHAnsi"/>
          <w:bCs/>
          <w:sz w:val="22"/>
          <w:szCs w:val="22"/>
        </w:rPr>
      </w:pPr>
      <w:r>
        <w:rPr>
          <w:rFonts w:asciiTheme="minorHAnsi" w:hAnsiTheme="minorHAnsi" w:cstheme="minorHAnsi"/>
          <w:bCs/>
          <w:sz w:val="22"/>
          <w:szCs w:val="22"/>
        </w:rPr>
        <w:t xml:space="preserve">CAPOFILA </w:t>
      </w:r>
      <w:r w:rsidR="00D373E2" w:rsidRPr="00805F0A">
        <w:rPr>
          <w:rFonts w:asciiTheme="minorHAnsi" w:hAnsiTheme="minorHAnsi" w:cstheme="minorHAnsi"/>
          <w:bCs/>
          <w:sz w:val="22"/>
          <w:szCs w:val="22"/>
        </w:rPr>
        <w:t>COMUNE DI GRAVINA DI CATANIA</w:t>
      </w:r>
    </w:p>
    <w:p w14:paraId="3A5C4199" w14:textId="53FD6DEE" w:rsidR="005F6E49" w:rsidRPr="00805F0A" w:rsidRDefault="005F6E49" w:rsidP="005F6E49">
      <w:pPr>
        <w:jc w:val="right"/>
        <w:rPr>
          <w:rFonts w:asciiTheme="minorHAnsi" w:hAnsiTheme="minorHAnsi" w:cstheme="minorHAnsi"/>
          <w:sz w:val="22"/>
          <w:szCs w:val="22"/>
        </w:rPr>
      </w:pPr>
    </w:p>
    <w:p w14:paraId="004D621A" w14:textId="77777777" w:rsidR="00D373E2" w:rsidRPr="00805F0A" w:rsidRDefault="00D373E2" w:rsidP="00F05DFD">
      <w:pPr>
        <w:spacing w:line="360" w:lineRule="auto"/>
        <w:jc w:val="both"/>
        <w:rPr>
          <w:rFonts w:asciiTheme="minorHAnsi" w:hAnsiTheme="minorHAnsi" w:cstheme="minorHAnsi"/>
          <w:sz w:val="22"/>
          <w:szCs w:val="22"/>
        </w:rPr>
      </w:pPr>
    </w:p>
    <w:p w14:paraId="33B938EB" w14:textId="522438D0" w:rsidR="003921FD" w:rsidRPr="00805F0A" w:rsidRDefault="00126603" w:rsidP="00805F0A">
      <w:pPr>
        <w:spacing w:line="360" w:lineRule="auto"/>
        <w:rPr>
          <w:rFonts w:asciiTheme="minorHAnsi" w:hAnsiTheme="minorHAnsi" w:cstheme="minorHAnsi"/>
          <w:sz w:val="22"/>
          <w:szCs w:val="22"/>
        </w:rPr>
      </w:pPr>
      <w:r w:rsidRPr="00805F0A">
        <w:rPr>
          <w:rFonts w:asciiTheme="minorHAnsi" w:hAnsiTheme="minorHAnsi" w:cstheme="minorHAnsi"/>
          <w:sz w:val="22"/>
          <w:szCs w:val="22"/>
        </w:rPr>
        <w:t xml:space="preserve">Il </w:t>
      </w:r>
      <w:r w:rsidR="003921FD" w:rsidRPr="00805F0A">
        <w:rPr>
          <w:rFonts w:asciiTheme="minorHAnsi" w:hAnsiTheme="minorHAnsi" w:cstheme="minorHAnsi"/>
          <w:sz w:val="22"/>
          <w:szCs w:val="22"/>
        </w:rPr>
        <w:t>sottoscr</w:t>
      </w:r>
      <w:r w:rsidR="004555E2" w:rsidRPr="00805F0A">
        <w:rPr>
          <w:rFonts w:asciiTheme="minorHAnsi" w:hAnsiTheme="minorHAnsi" w:cstheme="minorHAnsi"/>
          <w:sz w:val="22"/>
          <w:szCs w:val="22"/>
        </w:rPr>
        <w:t>itto ______________________</w:t>
      </w:r>
      <w:r w:rsidR="003921FD" w:rsidRPr="00805F0A">
        <w:rPr>
          <w:rFonts w:asciiTheme="minorHAnsi" w:hAnsiTheme="minorHAnsi" w:cstheme="minorHAnsi"/>
          <w:sz w:val="22"/>
          <w:szCs w:val="22"/>
        </w:rPr>
        <w:t>_____</w:t>
      </w:r>
      <w:r w:rsidRPr="00805F0A">
        <w:rPr>
          <w:rFonts w:asciiTheme="minorHAnsi" w:hAnsiTheme="minorHAnsi" w:cstheme="minorHAnsi"/>
          <w:sz w:val="22"/>
          <w:szCs w:val="22"/>
        </w:rPr>
        <w:t>____________</w:t>
      </w:r>
      <w:r w:rsidR="003921FD" w:rsidRPr="00805F0A">
        <w:rPr>
          <w:rFonts w:asciiTheme="minorHAnsi" w:hAnsiTheme="minorHAnsi" w:cstheme="minorHAnsi"/>
          <w:sz w:val="22"/>
          <w:szCs w:val="22"/>
        </w:rPr>
        <w:t xml:space="preserve"> nato a</w:t>
      </w:r>
      <w:r w:rsidR="004555E2" w:rsidRPr="00805F0A">
        <w:rPr>
          <w:rFonts w:asciiTheme="minorHAnsi" w:hAnsiTheme="minorHAnsi" w:cstheme="minorHAnsi"/>
          <w:sz w:val="22"/>
          <w:szCs w:val="22"/>
        </w:rPr>
        <w:t xml:space="preserve"> </w:t>
      </w:r>
      <w:r w:rsidR="003921FD" w:rsidRPr="00805F0A">
        <w:rPr>
          <w:rFonts w:asciiTheme="minorHAnsi" w:hAnsiTheme="minorHAnsi" w:cstheme="minorHAnsi"/>
          <w:sz w:val="22"/>
          <w:szCs w:val="22"/>
        </w:rPr>
        <w:t>_____________</w:t>
      </w:r>
      <w:r w:rsidR="00CB53AE" w:rsidRPr="00805F0A">
        <w:rPr>
          <w:rFonts w:asciiTheme="minorHAnsi" w:hAnsiTheme="minorHAnsi" w:cstheme="minorHAnsi"/>
          <w:sz w:val="22"/>
          <w:szCs w:val="22"/>
        </w:rPr>
        <w:t>___</w:t>
      </w:r>
      <w:r w:rsidRPr="00805F0A">
        <w:rPr>
          <w:rFonts w:asciiTheme="minorHAnsi" w:hAnsiTheme="minorHAnsi" w:cstheme="minorHAnsi"/>
          <w:sz w:val="22"/>
          <w:szCs w:val="22"/>
        </w:rPr>
        <w:t>_____(____)</w:t>
      </w:r>
      <w:r w:rsidR="004555E2" w:rsidRPr="00805F0A">
        <w:rPr>
          <w:rFonts w:asciiTheme="minorHAnsi" w:hAnsiTheme="minorHAnsi" w:cstheme="minorHAnsi"/>
          <w:sz w:val="22"/>
          <w:szCs w:val="22"/>
        </w:rPr>
        <w:t xml:space="preserve"> </w:t>
      </w:r>
      <w:r w:rsidRPr="00805F0A">
        <w:rPr>
          <w:rFonts w:asciiTheme="minorHAnsi" w:hAnsiTheme="minorHAnsi" w:cstheme="minorHAnsi"/>
          <w:sz w:val="22"/>
          <w:szCs w:val="22"/>
        </w:rPr>
        <w:t>il _____________</w:t>
      </w:r>
      <w:r w:rsidR="003921FD" w:rsidRPr="00805F0A">
        <w:rPr>
          <w:rFonts w:asciiTheme="minorHAnsi" w:hAnsiTheme="minorHAnsi" w:cstheme="minorHAnsi"/>
          <w:sz w:val="22"/>
          <w:szCs w:val="22"/>
        </w:rPr>
        <w:t xml:space="preserve">, </w:t>
      </w:r>
      <w:r w:rsidRPr="00805F0A">
        <w:rPr>
          <w:rFonts w:asciiTheme="minorHAnsi" w:hAnsiTheme="minorHAnsi" w:cstheme="minorHAnsi"/>
          <w:sz w:val="22"/>
          <w:szCs w:val="22"/>
        </w:rPr>
        <w:t>resid</w:t>
      </w:r>
      <w:r w:rsidR="00F05DFD" w:rsidRPr="00805F0A">
        <w:rPr>
          <w:rFonts w:asciiTheme="minorHAnsi" w:hAnsiTheme="minorHAnsi" w:cstheme="minorHAnsi"/>
          <w:sz w:val="22"/>
          <w:szCs w:val="22"/>
        </w:rPr>
        <w:t>ente in _______________________</w:t>
      </w:r>
      <w:r w:rsidRPr="00805F0A">
        <w:rPr>
          <w:rFonts w:asciiTheme="minorHAnsi" w:hAnsiTheme="minorHAnsi" w:cstheme="minorHAnsi"/>
          <w:sz w:val="22"/>
          <w:szCs w:val="22"/>
        </w:rPr>
        <w:t xml:space="preserve">(____) Via ___________________, n.___ </w:t>
      </w:r>
      <w:r w:rsidR="00805F0A">
        <w:rPr>
          <w:rFonts w:asciiTheme="minorHAnsi" w:hAnsiTheme="minorHAnsi" w:cstheme="minorHAnsi"/>
          <w:sz w:val="22"/>
          <w:szCs w:val="22"/>
        </w:rPr>
        <w:t>codice fiscale _______________________________________________________</w:t>
      </w:r>
      <w:r w:rsidR="003921FD" w:rsidRPr="00805F0A">
        <w:rPr>
          <w:rFonts w:asciiTheme="minorHAnsi" w:hAnsiTheme="minorHAnsi" w:cstheme="minorHAnsi"/>
          <w:sz w:val="22"/>
          <w:szCs w:val="22"/>
        </w:rPr>
        <w:t xml:space="preserve">nella sua qualità di </w:t>
      </w:r>
      <w:r w:rsidRPr="00805F0A">
        <w:rPr>
          <w:rFonts w:asciiTheme="minorHAnsi" w:hAnsiTheme="minorHAnsi" w:cstheme="minorHAnsi"/>
          <w:sz w:val="22"/>
          <w:szCs w:val="22"/>
        </w:rPr>
        <w:t xml:space="preserve"> (Titolare/Legale Rappresentante)</w:t>
      </w:r>
      <w:r w:rsidR="00F71747" w:rsidRPr="00805F0A">
        <w:rPr>
          <w:rFonts w:asciiTheme="minorHAnsi" w:hAnsiTheme="minorHAnsi" w:cstheme="minorHAnsi"/>
          <w:sz w:val="22"/>
          <w:szCs w:val="22"/>
        </w:rPr>
        <w:t xml:space="preserve"> </w:t>
      </w:r>
      <w:r w:rsidR="00805F0A">
        <w:rPr>
          <w:rFonts w:asciiTheme="minorHAnsi" w:hAnsiTheme="minorHAnsi" w:cstheme="minorHAnsi"/>
          <w:sz w:val="22"/>
          <w:szCs w:val="22"/>
        </w:rPr>
        <w:t>di</w:t>
      </w:r>
      <w:r w:rsidR="00F71747" w:rsidRPr="00805F0A">
        <w:rPr>
          <w:rFonts w:asciiTheme="minorHAnsi" w:hAnsiTheme="minorHAnsi" w:cstheme="minorHAnsi"/>
          <w:sz w:val="22"/>
          <w:szCs w:val="22"/>
        </w:rPr>
        <w:t xml:space="preserve"> </w:t>
      </w:r>
      <w:r w:rsidRPr="00805F0A">
        <w:rPr>
          <w:rFonts w:asciiTheme="minorHAnsi" w:hAnsiTheme="minorHAnsi" w:cstheme="minorHAnsi"/>
          <w:sz w:val="22"/>
          <w:szCs w:val="22"/>
        </w:rPr>
        <w:t>______________</w:t>
      </w:r>
      <w:r w:rsidR="00F71747" w:rsidRPr="00805F0A">
        <w:rPr>
          <w:rFonts w:asciiTheme="minorHAnsi" w:hAnsiTheme="minorHAnsi" w:cstheme="minorHAnsi"/>
          <w:sz w:val="22"/>
          <w:szCs w:val="22"/>
        </w:rPr>
        <w:t>_______________________________________</w:t>
      </w:r>
      <w:r w:rsidRPr="00805F0A">
        <w:rPr>
          <w:rFonts w:asciiTheme="minorHAnsi" w:hAnsiTheme="minorHAnsi" w:cstheme="minorHAnsi"/>
          <w:sz w:val="22"/>
          <w:szCs w:val="22"/>
        </w:rPr>
        <w:t>__</w:t>
      </w:r>
      <w:r w:rsidR="00805F0A">
        <w:rPr>
          <w:rFonts w:asciiTheme="minorHAnsi" w:hAnsiTheme="minorHAnsi" w:cstheme="minorHAnsi"/>
          <w:sz w:val="22"/>
          <w:szCs w:val="22"/>
        </w:rPr>
        <w:t>___________</w:t>
      </w:r>
    </w:p>
    <w:p w14:paraId="63C94F0F" w14:textId="5BA1F1BE" w:rsidR="004555E2" w:rsidRPr="00805F0A" w:rsidRDefault="00126603" w:rsidP="00805F0A">
      <w:pPr>
        <w:spacing w:line="360" w:lineRule="auto"/>
        <w:rPr>
          <w:rFonts w:asciiTheme="minorHAnsi" w:hAnsiTheme="minorHAnsi" w:cstheme="minorHAnsi"/>
          <w:sz w:val="22"/>
          <w:szCs w:val="22"/>
        </w:rPr>
      </w:pPr>
      <w:r w:rsidRPr="00805F0A">
        <w:rPr>
          <w:rFonts w:asciiTheme="minorHAnsi" w:hAnsiTheme="minorHAnsi" w:cstheme="minorHAnsi"/>
          <w:sz w:val="22"/>
          <w:szCs w:val="22"/>
        </w:rPr>
        <w:t>codice fiscale</w:t>
      </w:r>
      <w:r w:rsidR="00F05DFD" w:rsidRPr="00805F0A">
        <w:rPr>
          <w:rFonts w:asciiTheme="minorHAnsi" w:hAnsiTheme="minorHAnsi" w:cstheme="minorHAnsi"/>
          <w:sz w:val="22"/>
          <w:szCs w:val="22"/>
        </w:rPr>
        <w:t xml:space="preserve"> ______________________________</w:t>
      </w:r>
      <w:r w:rsidRPr="00805F0A">
        <w:rPr>
          <w:rFonts w:asciiTheme="minorHAnsi" w:hAnsiTheme="minorHAnsi" w:cstheme="minorHAnsi"/>
          <w:sz w:val="22"/>
          <w:szCs w:val="22"/>
        </w:rPr>
        <w:t>, partita IVA_____________________________,</w:t>
      </w:r>
    </w:p>
    <w:p w14:paraId="3CEAE9CF" w14:textId="77777777" w:rsidR="00126603" w:rsidRPr="00805F0A" w:rsidRDefault="00F05DFD" w:rsidP="00805F0A">
      <w:pPr>
        <w:spacing w:line="360" w:lineRule="auto"/>
        <w:rPr>
          <w:rFonts w:asciiTheme="minorHAnsi" w:hAnsiTheme="minorHAnsi" w:cstheme="minorHAnsi"/>
          <w:sz w:val="22"/>
          <w:szCs w:val="22"/>
        </w:rPr>
      </w:pPr>
      <w:r w:rsidRPr="00805F0A">
        <w:rPr>
          <w:rFonts w:asciiTheme="minorHAnsi" w:hAnsiTheme="minorHAnsi" w:cstheme="minorHAnsi"/>
          <w:sz w:val="22"/>
          <w:szCs w:val="22"/>
        </w:rPr>
        <w:t>telefono _____________</w:t>
      </w:r>
      <w:r w:rsidR="00ED480D" w:rsidRPr="00805F0A">
        <w:rPr>
          <w:rFonts w:asciiTheme="minorHAnsi" w:hAnsiTheme="minorHAnsi" w:cstheme="minorHAnsi"/>
          <w:sz w:val="22"/>
          <w:szCs w:val="22"/>
        </w:rPr>
        <w:t>___ fax _________________</w:t>
      </w:r>
      <w:r w:rsidR="00126603" w:rsidRPr="00805F0A">
        <w:rPr>
          <w:rFonts w:asciiTheme="minorHAnsi" w:hAnsiTheme="minorHAnsi" w:cstheme="minorHAnsi"/>
          <w:sz w:val="22"/>
          <w:szCs w:val="22"/>
        </w:rPr>
        <w:t>e-mail __________________________</w:t>
      </w:r>
      <w:r w:rsidR="00ED480D" w:rsidRPr="00805F0A">
        <w:rPr>
          <w:rFonts w:asciiTheme="minorHAnsi" w:hAnsiTheme="minorHAnsi" w:cstheme="minorHAnsi"/>
          <w:sz w:val="22"/>
          <w:szCs w:val="22"/>
        </w:rPr>
        <w:t>_______</w:t>
      </w:r>
      <w:r w:rsidRPr="00805F0A">
        <w:rPr>
          <w:rFonts w:asciiTheme="minorHAnsi" w:hAnsiTheme="minorHAnsi" w:cstheme="minorHAnsi"/>
          <w:sz w:val="22"/>
          <w:szCs w:val="22"/>
        </w:rPr>
        <w:t>,</w:t>
      </w:r>
    </w:p>
    <w:p w14:paraId="1B18919A" w14:textId="16BC94B7" w:rsidR="00126603" w:rsidRPr="00805F0A" w:rsidRDefault="00805625" w:rsidP="00805F0A">
      <w:pPr>
        <w:tabs>
          <w:tab w:val="left" w:pos="720"/>
        </w:tabs>
        <w:spacing w:line="360" w:lineRule="auto"/>
        <w:rPr>
          <w:rFonts w:asciiTheme="minorHAnsi" w:hAnsiTheme="minorHAnsi" w:cstheme="minorHAnsi"/>
          <w:sz w:val="22"/>
          <w:szCs w:val="22"/>
        </w:rPr>
      </w:pPr>
      <w:r w:rsidRPr="00805F0A">
        <w:rPr>
          <w:rFonts w:asciiTheme="minorHAnsi" w:hAnsiTheme="minorHAnsi" w:cstheme="minorHAnsi"/>
          <w:sz w:val="22"/>
          <w:szCs w:val="22"/>
        </w:rPr>
        <w:t>in relazione al</w:t>
      </w:r>
      <w:r w:rsidR="00B96C63" w:rsidRPr="00805F0A">
        <w:rPr>
          <w:rFonts w:asciiTheme="minorHAnsi" w:hAnsiTheme="minorHAnsi" w:cstheme="minorHAnsi"/>
          <w:sz w:val="22"/>
          <w:szCs w:val="22"/>
        </w:rPr>
        <w:t xml:space="preserve"> seguente </w:t>
      </w:r>
      <w:r w:rsidR="00200851" w:rsidRPr="00805F0A">
        <w:rPr>
          <w:rFonts w:asciiTheme="minorHAnsi" w:hAnsiTheme="minorHAnsi" w:cstheme="minorHAnsi"/>
          <w:sz w:val="22"/>
          <w:szCs w:val="22"/>
        </w:rPr>
        <w:t xml:space="preserve"> </w:t>
      </w:r>
      <w:r w:rsidRPr="00805F0A">
        <w:rPr>
          <w:rFonts w:asciiTheme="minorHAnsi" w:hAnsiTheme="minorHAnsi" w:cstheme="minorHAnsi"/>
          <w:sz w:val="22"/>
          <w:szCs w:val="22"/>
        </w:rPr>
        <w:t xml:space="preserve">servizio </w:t>
      </w:r>
      <w:r w:rsidR="00CA2D85" w:rsidRPr="00805F0A">
        <w:rPr>
          <w:rFonts w:asciiTheme="minorHAnsi" w:hAnsiTheme="minorHAnsi" w:cstheme="minorHAnsi"/>
          <w:sz w:val="22"/>
          <w:szCs w:val="22"/>
        </w:rPr>
        <w:t>prestato per il Comune di Gravina di Catania</w:t>
      </w:r>
      <w:r w:rsidR="00805F0A">
        <w:rPr>
          <w:rFonts w:asciiTheme="minorHAnsi" w:hAnsiTheme="minorHAnsi" w:cstheme="minorHAnsi"/>
          <w:sz w:val="22"/>
          <w:szCs w:val="22"/>
        </w:rPr>
        <w:t xml:space="preserve"> </w:t>
      </w:r>
      <w:r w:rsidR="00200851" w:rsidRPr="00805F0A">
        <w:rPr>
          <w:rFonts w:asciiTheme="minorHAnsi" w:hAnsiTheme="minorHAnsi" w:cstheme="minorHAnsi"/>
          <w:sz w:val="22"/>
          <w:szCs w:val="22"/>
        </w:rPr>
        <w:t>____________________________________________________________________________</w:t>
      </w:r>
      <w:r w:rsidR="00CA2D85" w:rsidRPr="00805F0A">
        <w:rPr>
          <w:rFonts w:asciiTheme="minorHAnsi" w:hAnsiTheme="minorHAnsi" w:cstheme="minorHAnsi"/>
          <w:sz w:val="22"/>
          <w:szCs w:val="22"/>
        </w:rPr>
        <w:t>___</w:t>
      </w:r>
      <w:r w:rsidR="00B96C63" w:rsidRPr="00805F0A">
        <w:rPr>
          <w:rFonts w:asciiTheme="minorHAnsi" w:hAnsiTheme="minorHAnsi" w:cstheme="minorHAnsi"/>
          <w:sz w:val="22"/>
          <w:szCs w:val="22"/>
        </w:rPr>
        <w:t>_________________________________________</w:t>
      </w:r>
      <w:r w:rsidR="00F05DFD" w:rsidRPr="00805F0A">
        <w:rPr>
          <w:rFonts w:asciiTheme="minorHAnsi" w:hAnsiTheme="minorHAnsi" w:cstheme="minorHAnsi"/>
          <w:sz w:val="22"/>
          <w:szCs w:val="22"/>
        </w:rPr>
        <w:t>______________________________</w:t>
      </w:r>
      <w:r w:rsidR="00B96C63" w:rsidRPr="00805F0A">
        <w:rPr>
          <w:rFonts w:asciiTheme="minorHAnsi" w:hAnsiTheme="minorHAnsi" w:cstheme="minorHAnsi"/>
          <w:sz w:val="22"/>
          <w:szCs w:val="22"/>
        </w:rPr>
        <w:t>,</w:t>
      </w:r>
    </w:p>
    <w:p w14:paraId="62CE78EF" w14:textId="77777777" w:rsidR="006A4835" w:rsidRPr="00805F0A" w:rsidRDefault="00CA7CB5" w:rsidP="006A4835">
      <w:pPr>
        <w:tabs>
          <w:tab w:val="left" w:pos="720"/>
        </w:tabs>
        <w:jc w:val="both"/>
        <w:rPr>
          <w:rFonts w:asciiTheme="minorHAnsi" w:hAnsiTheme="minorHAnsi" w:cstheme="minorHAnsi"/>
          <w:sz w:val="22"/>
          <w:szCs w:val="22"/>
        </w:rPr>
      </w:pPr>
      <w:r w:rsidRPr="00805F0A">
        <w:rPr>
          <w:rFonts w:asciiTheme="minorHAnsi" w:hAnsiTheme="minorHAnsi" w:cstheme="minorHAnsi"/>
          <w:sz w:val="22"/>
          <w:szCs w:val="22"/>
        </w:rPr>
        <w:t>C</w:t>
      </w:r>
      <w:r w:rsidR="004555E2" w:rsidRPr="00805F0A">
        <w:rPr>
          <w:rFonts w:asciiTheme="minorHAnsi" w:hAnsiTheme="minorHAnsi" w:cstheme="minorHAnsi"/>
          <w:sz w:val="22"/>
          <w:szCs w:val="22"/>
        </w:rPr>
        <w:t>onsapevole delle sanzioni penali previste dall’art. 76 del D.P.R. 28.12.2000, n. 445</w:t>
      </w:r>
      <w:r w:rsidR="00B96C63" w:rsidRPr="00805F0A">
        <w:rPr>
          <w:rFonts w:asciiTheme="minorHAnsi" w:hAnsiTheme="minorHAnsi" w:cstheme="minorHAnsi"/>
          <w:sz w:val="22"/>
          <w:szCs w:val="22"/>
        </w:rPr>
        <w:t xml:space="preserve"> e succes</w:t>
      </w:r>
      <w:r w:rsidR="00F05DFD" w:rsidRPr="00805F0A">
        <w:rPr>
          <w:rFonts w:asciiTheme="minorHAnsi" w:hAnsiTheme="minorHAnsi" w:cstheme="minorHAnsi"/>
          <w:sz w:val="22"/>
          <w:szCs w:val="22"/>
        </w:rPr>
        <w:t xml:space="preserve">sive modifiche ed integrazioni, </w:t>
      </w:r>
      <w:r w:rsidR="004555E2" w:rsidRPr="00805F0A">
        <w:rPr>
          <w:rFonts w:asciiTheme="minorHAnsi" w:hAnsiTheme="minorHAnsi" w:cstheme="minorHAnsi"/>
          <w:sz w:val="22"/>
          <w:szCs w:val="22"/>
        </w:rPr>
        <w:t xml:space="preserve">per le ipotesi di falsità in atti e dichiarazioni mendaci ivi indicate, </w:t>
      </w:r>
      <w:r w:rsidR="004E0A13" w:rsidRPr="00805F0A">
        <w:rPr>
          <w:rFonts w:asciiTheme="minorHAnsi" w:hAnsiTheme="minorHAnsi" w:cstheme="minorHAnsi"/>
          <w:sz w:val="22"/>
          <w:szCs w:val="22"/>
        </w:rPr>
        <w:t>al fine di poter assolvere agli obblighi sulla tracciabilità dei movimenti finan</w:t>
      </w:r>
      <w:r w:rsidR="00F05DFD" w:rsidRPr="00805F0A">
        <w:rPr>
          <w:rFonts w:asciiTheme="minorHAnsi" w:hAnsiTheme="minorHAnsi" w:cstheme="minorHAnsi"/>
          <w:sz w:val="22"/>
          <w:szCs w:val="22"/>
        </w:rPr>
        <w:t xml:space="preserve">ziari previsti dall’art.3 della </w:t>
      </w:r>
      <w:r w:rsidR="00ED480D" w:rsidRPr="00805F0A">
        <w:rPr>
          <w:rFonts w:asciiTheme="minorHAnsi" w:hAnsiTheme="minorHAnsi" w:cstheme="minorHAnsi"/>
          <w:sz w:val="22"/>
          <w:szCs w:val="22"/>
        </w:rPr>
        <w:t>L</w:t>
      </w:r>
      <w:r w:rsidR="004E0A13" w:rsidRPr="00805F0A">
        <w:rPr>
          <w:rFonts w:asciiTheme="minorHAnsi" w:hAnsiTheme="minorHAnsi" w:cstheme="minorHAnsi"/>
          <w:sz w:val="22"/>
          <w:szCs w:val="22"/>
        </w:rPr>
        <w:t>egge n.</w:t>
      </w:r>
      <w:r w:rsidR="00B96C63" w:rsidRPr="00805F0A">
        <w:rPr>
          <w:rFonts w:asciiTheme="minorHAnsi" w:hAnsiTheme="minorHAnsi" w:cstheme="minorHAnsi"/>
          <w:sz w:val="22"/>
          <w:szCs w:val="22"/>
        </w:rPr>
        <w:t>136/2010</w:t>
      </w:r>
      <w:r w:rsidR="00A6686C" w:rsidRPr="00805F0A">
        <w:rPr>
          <w:rFonts w:asciiTheme="minorHAnsi" w:hAnsiTheme="minorHAnsi" w:cstheme="minorHAnsi"/>
          <w:sz w:val="22"/>
          <w:szCs w:val="22"/>
        </w:rPr>
        <w:t xml:space="preserve"> e ss.</w:t>
      </w:r>
      <w:r w:rsidR="00B96C63" w:rsidRPr="00805F0A">
        <w:rPr>
          <w:rFonts w:asciiTheme="minorHAnsi" w:hAnsiTheme="minorHAnsi" w:cstheme="minorHAnsi"/>
          <w:sz w:val="22"/>
          <w:szCs w:val="22"/>
        </w:rPr>
        <w:t xml:space="preserve">, </w:t>
      </w:r>
      <w:r w:rsidR="00F05DFD" w:rsidRPr="00805F0A">
        <w:rPr>
          <w:rFonts w:asciiTheme="minorHAnsi" w:hAnsiTheme="minorHAnsi" w:cstheme="minorHAnsi"/>
          <w:sz w:val="22"/>
          <w:szCs w:val="22"/>
        </w:rPr>
        <w:t>con la presente</w:t>
      </w:r>
    </w:p>
    <w:p w14:paraId="26025480" w14:textId="77777777" w:rsidR="006A4835" w:rsidRPr="00805F0A" w:rsidRDefault="002A06D7" w:rsidP="006A4835">
      <w:pPr>
        <w:tabs>
          <w:tab w:val="left" w:pos="720"/>
        </w:tabs>
        <w:jc w:val="center"/>
        <w:rPr>
          <w:rFonts w:asciiTheme="minorHAnsi" w:hAnsiTheme="minorHAnsi" w:cstheme="minorHAnsi"/>
          <w:b/>
          <w:smallCaps/>
          <w:sz w:val="22"/>
          <w:szCs w:val="22"/>
        </w:rPr>
      </w:pPr>
      <w:r w:rsidRPr="00805F0A">
        <w:rPr>
          <w:rFonts w:asciiTheme="minorHAnsi" w:hAnsiTheme="minorHAnsi" w:cstheme="minorHAnsi"/>
          <w:b/>
          <w:smallCaps/>
          <w:sz w:val="22"/>
          <w:szCs w:val="22"/>
        </w:rPr>
        <w:t>dichiara</w:t>
      </w:r>
    </w:p>
    <w:p w14:paraId="427066A6" w14:textId="77777777" w:rsidR="00CA7CB5" w:rsidRPr="00805F0A" w:rsidRDefault="00CA7CB5" w:rsidP="006A4835">
      <w:pPr>
        <w:tabs>
          <w:tab w:val="left" w:pos="720"/>
        </w:tabs>
        <w:jc w:val="center"/>
        <w:rPr>
          <w:rFonts w:asciiTheme="minorHAnsi" w:hAnsiTheme="minorHAnsi" w:cstheme="minorHAnsi"/>
          <w:b/>
          <w:smallCaps/>
          <w:sz w:val="22"/>
          <w:szCs w:val="22"/>
        </w:rPr>
      </w:pPr>
    </w:p>
    <w:p w14:paraId="6D1ED853" w14:textId="1603F0C0" w:rsidR="0064302C" w:rsidRPr="00805F0A" w:rsidRDefault="005F6E49" w:rsidP="00994D2A">
      <w:pPr>
        <w:pStyle w:val="Paragrafoelenco"/>
        <w:numPr>
          <w:ilvl w:val="0"/>
          <w:numId w:val="18"/>
        </w:numPr>
        <w:tabs>
          <w:tab w:val="left" w:pos="0"/>
        </w:tabs>
        <w:jc w:val="both"/>
        <w:rPr>
          <w:rFonts w:asciiTheme="minorHAnsi" w:hAnsiTheme="minorHAnsi" w:cstheme="minorHAnsi"/>
          <w:sz w:val="22"/>
          <w:szCs w:val="22"/>
        </w:rPr>
      </w:pPr>
      <w:r w:rsidRPr="00805F0A">
        <w:rPr>
          <w:rFonts w:asciiTheme="minorHAnsi" w:hAnsiTheme="minorHAnsi" w:cstheme="minorHAnsi"/>
          <w:sz w:val="22"/>
          <w:szCs w:val="22"/>
        </w:rPr>
        <w:t xml:space="preserve">Che il </w:t>
      </w:r>
      <w:r w:rsidRPr="00994D2A">
        <w:rPr>
          <w:rFonts w:asciiTheme="minorHAnsi" w:hAnsiTheme="minorHAnsi" w:cstheme="minorHAnsi"/>
          <w:b/>
          <w:bCs/>
          <w:sz w:val="22"/>
          <w:szCs w:val="22"/>
          <w:u w:val="single"/>
        </w:rPr>
        <w:t>regime IVA</w:t>
      </w:r>
      <w:r w:rsidRPr="00805F0A">
        <w:rPr>
          <w:rFonts w:asciiTheme="minorHAnsi" w:hAnsiTheme="minorHAnsi" w:cstheme="minorHAnsi"/>
          <w:sz w:val="22"/>
          <w:szCs w:val="22"/>
        </w:rPr>
        <w:t xml:space="preserve"> applicabile per i contratti/convenzioni stipulati con codesto Comune alla luce del Decreto del Presidente della Repubblica 26 ottobre</w:t>
      </w:r>
      <w:r w:rsidR="007022EC" w:rsidRPr="00805F0A">
        <w:rPr>
          <w:rFonts w:asciiTheme="minorHAnsi" w:hAnsiTheme="minorHAnsi" w:cstheme="minorHAnsi"/>
          <w:sz w:val="22"/>
          <w:szCs w:val="22"/>
        </w:rPr>
        <w:t xml:space="preserve"> 1972 </w:t>
      </w:r>
      <w:r w:rsidRPr="00805F0A">
        <w:rPr>
          <w:rFonts w:asciiTheme="minorHAnsi" w:hAnsiTheme="minorHAnsi" w:cstheme="minorHAnsi"/>
          <w:sz w:val="22"/>
          <w:szCs w:val="22"/>
        </w:rPr>
        <w:t xml:space="preserve">n. </w:t>
      </w:r>
      <w:r w:rsidR="007022EC" w:rsidRPr="00805F0A">
        <w:rPr>
          <w:rFonts w:asciiTheme="minorHAnsi" w:hAnsiTheme="minorHAnsi" w:cstheme="minorHAnsi"/>
          <w:sz w:val="22"/>
          <w:szCs w:val="22"/>
        </w:rPr>
        <w:t>633</w:t>
      </w:r>
      <w:r w:rsidR="00F10443" w:rsidRPr="00805F0A">
        <w:rPr>
          <w:rFonts w:asciiTheme="minorHAnsi" w:hAnsiTheme="minorHAnsi" w:cstheme="minorHAnsi"/>
          <w:sz w:val="22"/>
          <w:szCs w:val="22"/>
        </w:rPr>
        <w:t xml:space="preserve"> e </w:t>
      </w:r>
      <w:proofErr w:type="gramStart"/>
      <w:r w:rsidR="00F10443" w:rsidRPr="00805F0A">
        <w:rPr>
          <w:rFonts w:asciiTheme="minorHAnsi" w:hAnsiTheme="minorHAnsi" w:cstheme="minorHAnsi"/>
          <w:sz w:val="22"/>
          <w:szCs w:val="22"/>
        </w:rPr>
        <w:t>ss.mm.e</w:t>
      </w:r>
      <w:proofErr w:type="gramEnd"/>
      <w:r w:rsidR="00F10443" w:rsidRPr="00805F0A">
        <w:rPr>
          <w:rFonts w:asciiTheme="minorHAnsi" w:hAnsiTheme="minorHAnsi" w:cstheme="minorHAnsi"/>
          <w:sz w:val="22"/>
          <w:szCs w:val="22"/>
        </w:rPr>
        <w:t xml:space="preserve"> ii. </w:t>
      </w:r>
      <w:r w:rsidR="007022EC" w:rsidRPr="00805F0A">
        <w:rPr>
          <w:rFonts w:asciiTheme="minorHAnsi" w:hAnsiTheme="minorHAnsi" w:cstheme="minorHAnsi"/>
          <w:sz w:val="22"/>
          <w:szCs w:val="22"/>
        </w:rPr>
        <w:t xml:space="preserve"> </w:t>
      </w:r>
      <w:r w:rsidR="00805F0A">
        <w:rPr>
          <w:rFonts w:asciiTheme="minorHAnsi" w:hAnsiTheme="minorHAnsi" w:cstheme="minorHAnsi"/>
          <w:sz w:val="22"/>
          <w:szCs w:val="22"/>
        </w:rPr>
        <w:t>è il</w:t>
      </w:r>
      <w:r w:rsidRPr="00805F0A">
        <w:rPr>
          <w:rFonts w:asciiTheme="minorHAnsi" w:hAnsiTheme="minorHAnsi" w:cstheme="minorHAnsi"/>
          <w:sz w:val="22"/>
          <w:szCs w:val="22"/>
        </w:rPr>
        <w:t xml:space="preserve"> seguent</w:t>
      </w:r>
      <w:r w:rsidR="00805F0A">
        <w:rPr>
          <w:rFonts w:asciiTheme="minorHAnsi" w:hAnsiTheme="minorHAnsi" w:cstheme="minorHAnsi"/>
          <w:sz w:val="22"/>
          <w:szCs w:val="22"/>
        </w:rPr>
        <w:t>e</w:t>
      </w:r>
      <w:r w:rsidRPr="00805F0A">
        <w:rPr>
          <w:rFonts w:asciiTheme="minorHAnsi" w:hAnsiTheme="minorHAnsi" w:cstheme="minorHAnsi"/>
          <w:sz w:val="22"/>
          <w:szCs w:val="22"/>
        </w:rPr>
        <w:t>:</w:t>
      </w:r>
    </w:p>
    <w:p w14:paraId="535DE92E" w14:textId="77777777" w:rsidR="005F6E49" w:rsidRPr="00805F0A" w:rsidRDefault="005F6E49" w:rsidP="008C5984">
      <w:pPr>
        <w:tabs>
          <w:tab w:val="left" w:pos="7470"/>
        </w:tabs>
        <w:overflowPunct/>
        <w:textAlignment w:val="auto"/>
        <w:rPr>
          <w:rFonts w:asciiTheme="minorHAnsi" w:hAnsiTheme="minorHAnsi" w:cstheme="minorHAnsi"/>
          <w:sz w:val="22"/>
          <w:szCs w:val="22"/>
        </w:rPr>
      </w:pPr>
    </w:p>
    <w:p w14:paraId="54C75B75" w14:textId="71524E48" w:rsidR="005F6E49"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b/>
          <w:sz w:val="22"/>
          <w:szCs w:val="22"/>
        </w:rPr>
        <w:t xml:space="preserve">/_/ </w:t>
      </w:r>
      <w:r w:rsidR="005F6E49" w:rsidRPr="00805F0A">
        <w:rPr>
          <w:rFonts w:asciiTheme="minorHAnsi" w:hAnsiTheme="minorHAnsi" w:cstheme="minorHAnsi"/>
          <w:b/>
          <w:sz w:val="22"/>
          <w:szCs w:val="22"/>
        </w:rPr>
        <w:t>Esenti</w:t>
      </w:r>
      <w:r w:rsidR="005F6E49" w:rsidRPr="00805F0A">
        <w:rPr>
          <w:rFonts w:asciiTheme="minorHAnsi" w:hAnsiTheme="minorHAnsi" w:cstheme="minorHAnsi"/>
          <w:sz w:val="22"/>
          <w:szCs w:val="22"/>
        </w:rPr>
        <w:t xml:space="preserve"> a n</w:t>
      </w:r>
      <w:r w:rsidR="00B17B3E" w:rsidRPr="00805F0A">
        <w:rPr>
          <w:rFonts w:asciiTheme="minorHAnsi" w:hAnsiTheme="minorHAnsi" w:cstheme="minorHAnsi"/>
          <w:sz w:val="22"/>
          <w:szCs w:val="22"/>
        </w:rPr>
        <w:t>orma dell’art.10 del citato D.P.R.</w:t>
      </w:r>
      <w:r w:rsidR="007022EC" w:rsidRPr="00805F0A">
        <w:rPr>
          <w:rFonts w:asciiTheme="minorHAnsi" w:hAnsiTheme="minorHAnsi" w:cstheme="minorHAnsi"/>
          <w:sz w:val="22"/>
          <w:szCs w:val="22"/>
        </w:rPr>
        <w:t xml:space="preserve"> 633 </w:t>
      </w:r>
      <w:r w:rsidR="005F6E49" w:rsidRPr="00805F0A">
        <w:rPr>
          <w:rFonts w:asciiTheme="minorHAnsi" w:hAnsiTheme="minorHAnsi" w:cstheme="minorHAnsi"/>
          <w:sz w:val="22"/>
          <w:szCs w:val="22"/>
        </w:rPr>
        <w:t>in quanto</w:t>
      </w:r>
      <w:proofErr w:type="gramStart"/>
      <w:r w:rsidR="007022EC" w:rsidRPr="00805F0A">
        <w:rPr>
          <w:rFonts w:asciiTheme="minorHAnsi" w:hAnsiTheme="minorHAnsi" w:cstheme="minorHAnsi"/>
          <w:sz w:val="22"/>
          <w:szCs w:val="22"/>
        </w:rPr>
        <w:t>*:</w:t>
      </w:r>
      <w:r w:rsidR="005F6E49" w:rsidRPr="00805F0A">
        <w:rPr>
          <w:rFonts w:asciiTheme="minorHAnsi" w:hAnsiTheme="minorHAnsi" w:cstheme="minorHAnsi"/>
          <w:sz w:val="22"/>
          <w:szCs w:val="22"/>
        </w:rPr>
        <w:t>_</w:t>
      </w:r>
      <w:proofErr w:type="gramEnd"/>
      <w:r w:rsidR="005F6E49" w:rsidRPr="00805F0A">
        <w:rPr>
          <w:rFonts w:asciiTheme="minorHAnsi" w:hAnsiTheme="minorHAnsi" w:cstheme="minorHAnsi"/>
          <w:sz w:val="22"/>
          <w:szCs w:val="22"/>
        </w:rPr>
        <w:t>________________</w:t>
      </w:r>
      <w:r w:rsidR="007022EC" w:rsidRPr="00805F0A">
        <w:rPr>
          <w:rFonts w:asciiTheme="minorHAnsi" w:hAnsiTheme="minorHAnsi" w:cstheme="minorHAnsi"/>
          <w:sz w:val="22"/>
          <w:szCs w:val="22"/>
        </w:rPr>
        <w:t>_____________</w:t>
      </w:r>
    </w:p>
    <w:p w14:paraId="7F0C77DC" w14:textId="77777777" w:rsidR="004124AF" w:rsidRPr="00805F0A" w:rsidRDefault="004124AF" w:rsidP="008C5984">
      <w:pPr>
        <w:tabs>
          <w:tab w:val="left" w:pos="7470"/>
        </w:tabs>
        <w:overflowPunct/>
        <w:textAlignment w:val="auto"/>
        <w:rPr>
          <w:rFonts w:asciiTheme="minorHAnsi" w:hAnsiTheme="minorHAnsi" w:cstheme="minorHAnsi"/>
          <w:sz w:val="22"/>
          <w:szCs w:val="22"/>
        </w:rPr>
      </w:pPr>
    </w:p>
    <w:p w14:paraId="1C5F2364" w14:textId="77777777" w:rsidR="00CA2D85"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__________________________________________________________________________________</w:t>
      </w:r>
    </w:p>
    <w:p w14:paraId="08DD7F89" w14:textId="77777777" w:rsidR="004124AF" w:rsidRPr="00805F0A" w:rsidRDefault="004124AF" w:rsidP="008C5984">
      <w:pPr>
        <w:tabs>
          <w:tab w:val="left" w:pos="7470"/>
        </w:tabs>
        <w:overflowPunct/>
        <w:textAlignment w:val="auto"/>
        <w:rPr>
          <w:rFonts w:asciiTheme="minorHAnsi" w:hAnsiTheme="minorHAnsi" w:cstheme="minorHAnsi"/>
          <w:sz w:val="22"/>
          <w:szCs w:val="22"/>
        </w:rPr>
      </w:pPr>
    </w:p>
    <w:p w14:paraId="347253D5" w14:textId="77777777" w:rsidR="00CA2D85" w:rsidRPr="00805F0A" w:rsidRDefault="00CA2D85" w:rsidP="008C5984">
      <w:pPr>
        <w:tabs>
          <w:tab w:val="left" w:pos="7470"/>
        </w:tabs>
        <w:overflowPunct/>
        <w:textAlignment w:val="auto"/>
        <w:rPr>
          <w:rFonts w:asciiTheme="minorHAnsi" w:hAnsiTheme="minorHAnsi" w:cstheme="minorHAnsi"/>
          <w:b/>
          <w:sz w:val="22"/>
          <w:szCs w:val="22"/>
        </w:rPr>
      </w:pPr>
      <w:r w:rsidRPr="00805F0A">
        <w:rPr>
          <w:rFonts w:asciiTheme="minorHAnsi" w:hAnsiTheme="minorHAnsi" w:cstheme="minorHAnsi"/>
          <w:b/>
          <w:sz w:val="22"/>
          <w:szCs w:val="22"/>
        </w:rPr>
        <w:t>___________________________________________________________________________________</w:t>
      </w:r>
    </w:p>
    <w:p w14:paraId="2106DA89" w14:textId="77777777" w:rsidR="00CA2D85" w:rsidRPr="00805F0A" w:rsidRDefault="00CA2D85" w:rsidP="008C5984">
      <w:pPr>
        <w:tabs>
          <w:tab w:val="left" w:pos="7470"/>
        </w:tabs>
        <w:overflowPunct/>
        <w:textAlignment w:val="auto"/>
        <w:rPr>
          <w:rFonts w:asciiTheme="minorHAnsi" w:hAnsiTheme="minorHAnsi" w:cstheme="minorHAnsi"/>
          <w:b/>
          <w:sz w:val="22"/>
          <w:szCs w:val="22"/>
        </w:rPr>
      </w:pPr>
    </w:p>
    <w:p w14:paraId="1EFA908A" w14:textId="62603D96" w:rsidR="007022EC"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b/>
          <w:sz w:val="22"/>
          <w:szCs w:val="22"/>
        </w:rPr>
        <w:t xml:space="preserve">/_/ </w:t>
      </w:r>
      <w:r w:rsidR="00CA7CB5" w:rsidRPr="00805F0A">
        <w:rPr>
          <w:rFonts w:asciiTheme="minorHAnsi" w:hAnsiTheme="minorHAnsi" w:cstheme="minorHAnsi"/>
          <w:b/>
          <w:sz w:val="22"/>
          <w:szCs w:val="22"/>
        </w:rPr>
        <w:t xml:space="preserve">Aliquota </w:t>
      </w:r>
      <w:r w:rsidR="004124AF" w:rsidRPr="00805F0A">
        <w:rPr>
          <w:rFonts w:asciiTheme="minorHAnsi" w:hAnsiTheme="minorHAnsi" w:cstheme="minorHAnsi"/>
          <w:b/>
          <w:sz w:val="22"/>
          <w:szCs w:val="22"/>
        </w:rPr>
        <w:t>Iva al 5%</w:t>
      </w:r>
      <w:r w:rsidR="004124AF" w:rsidRPr="00805F0A">
        <w:rPr>
          <w:rFonts w:asciiTheme="minorHAnsi" w:hAnsiTheme="minorHAnsi" w:cstheme="minorHAnsi"/>
          <w:sz w:val="22"/>
          <w:szCs w:val="22"/>
        </w:rPr>
        <w:t xml:space="preserve"> </w:t>
      </w:r>
      <w:r w:rsidRPr="00805F0A">
        <w:rPr>
          <w:rFonts w:asciiTheme="minorHAnsi" w:hAnsiTheme="minorHAnsi" w:cstheme="minorHAnsi"/>
          <w:sz w:val="22"/>
          <w:szCs w:val="22"/>
        </w:rPr>
        <w:t>a norma dell</w:t>
      </w:r>
      <w:r w:rsidR="007022EC" w:rsidRPr="00805F0A">
        <w:rPr>
          <w:rFonts w:asciiTheme="minorHAnsi" w:hAnsiTheme="minorHAnsi" w:cstheme="minorHAnsi"/>
          <w:sz w:val="22"/>
          <w:szCs w:val="22"/>
        </w:rPr>
        <w:t xml:space="preserve">a Tabella “A” parte 2 bis allegata al </w:t>
      </w:r>
      <w:r w:rsidRPr="00805F0A">
        <w:rPr>
          <w:rFonts w:asciiTheme="minorHAnsi" w:hAnsiTheme="minorHAnsi" w:cstheme="minorHAnsi"/>
          <w:sz w:val="22"/>
          <w:szCs w:val="22"/>
        </w:rPr>
        <w:t xml:space="preserve">DPR </w:t>
      </w:r>
      <w:r w:rsidR="007022EC" w:rsidRPr="00805F0A">
        <w:rPr>
          <w:rFonts w:asciiTheme="minorHAnsi" w:hAnsiTheme="minorHAnsi" w:cstheme="minorHAnsi"/>
          <w:sz w:val="22"/>
          <w:szCs w:val="22"/>
        </w:rPr>
        <w:t xml:space="preserve">633 del 1972 in </w:t>
      </w:r>
    </w:p>
    <w:p w14:paraId="0D87BEA6" w14:textId="77777777" w:rsidR="007022EC" w:rsidRPr="00805F0A" w:rsidRDefault="007022EC" w:rsidP="008C5984">
      <w:pPr>
        <w:tabs>
          <w:tab w:val="left" w:pos="7470"/>
        </w:tabs>
        <w:overflowPunct/>
        <w:textAlignment w:val="auto"/>
        <w:rPr>
          <w:rFonts w:asciiTheme="minorHAnsi" w:hAnsiTheme="minorHAnsi" w:cstheme="minorHAnsi"/>
          <w:sz w:val="22"/>
          <w:szCs w:val="22"/>
        </w:rPr>
      </w:pPr>
    </w:p>
    <w:p w14:paraId="2BA9A8D8" w14:textId="77777777" w:rsidR="00CA2D85" w:rsidRPr="00805F0A" w:rsidRDefault="007022EC"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Q</w:t>
      </w:r>
      <w:r w:rsidR="00CA2D85" w:rsidRPr="00805F0A">
        <w:rPr>
          <w:rFonts w:asciiTheme="minorHAnsi" w:hAnsiTheme="minorHAnsi" w:cstheme="minorHAnsi"/>
          <w:sz w:val="22"/>
          <w:szCs w:val="22"/>
        </w:rPr>
        <w:t>uanto</w:t>
      </w:r>
      <w:r w:rsidRPr="00805F0A">
        <w:rPr>
          <w:rFonts w:asciiTheme="minorHAnsi" w:hAnsiTheme="minorHAnsi" w:cstheme="minorHAnsi"/>
          <w:sz w:val="22"/>
          <w:szCs w:val="22"/>
        </w:rPr>
        <w:t>*</w:t>
      </w:r>
      <w:r w:rsidR="00CA7CB5" w:rsidRPr="00805F0A">
        <w:rPr>
          <w:rFonts w:asciiTheme="minorHAnsi" w:hAnsiTheme="minorHAnsi" w:cstheme="minorHAnsi"/>
          <w:sz w:val="22"/>
          <w:szCs w:val="22"/>
        </w:rPr>
        <w:t>:</w:t>
      </w:r>
      <w:r w:rsidRPr="00805F0A">
        <w:rPr>
          <w:rFonts w:asciiTheme="minorHAnsi" w:hAnsiTheme="minorHAnsi" w:cstheme="minorHAnsi"/>
          <w:sz w:val="22"/>
          <w:szCs w:val="22"/>
        </w:rPr>
        <w:t xml:space="preserve">  </w:t>
      </w:r>
      <w:r w:rsidR="00C610A1" w:rsidRPr="00805F0A">
        <w:rPr>
          <w:rFonts w:asciiTheme="minorHAnsi" w:hAnsiTheme="minorHAnsi" w:cstheme="minorHAnsi"/>
          <w:sz w:val="22"/>
          <w:szCs w:val="22"/>
        </w:rPr>
        <w:t>__________________</w:t>
      </w:r>
      <w:r w:rsidR="00CA2D85" w:rsidRPr="00805F0A">
        <w:rPr>
          <w:rFonts w:asciiTheme="minorHAnsi" w:hAnsiTheme="minorHAnsi" w:cstheme="minorHAnsi"/>
          <w:sz w:val="22"/>
          <w:szCs w:val="22"/>
        </w:rPr>
        <w:t>__</w:t>
      </w:r>
      <w:r w:rsidR="00CA7CB5" w:rsidRPr="00805F0A">
        <w:rPr>
          <w:rFonts w:asciiTheme="minorHAnsi" w:hAnsiTheme="minorHAnsi" w:cstheme="minorHAnsi"/>
          <w:sz w:val="22"/>
          <w:szCs w:val="22"/>
        </w:rPr>
        <w:t>_____</w:t>
      </w:r>
      <w:r w:rsidRPr="00805F0A">
        <w:rPr>
          <w:rFonts w:asciiTheme="minorHAnsi" w:hAnsiTheme="minorHAnsi" w:cstheme="minorHAnsi"/>
          <w:sz w:val="22"/>
          <w:szCs w:val="22"/>
        </w:rPr>
        <w:t>________________________________________________</w:t>
      </w:r>
      <w:r w:rsidR="00CA7CB5" w:rsidRPr="00805F0A">
        <w:rPr>
          <w:rFonts w:asciiTheme="minorHAnsi" w:hAnsiTheme="minorHAnsi" w:cstheme="minorHAnsi"/>
          <w:sz w:val="22"/>
          <w:szCs w:val="22"/>
        </w:rPr>
        <w:t>_</w:t>
      </w:r>
    </w:p>
    <w:p w14:paraId="26BF2556" w14:textId="77777777" w:rsidR="007022EC" w:rsidRPr="00805F0A" w:rsidRDefault="007022EC" w:rsidP="008C5984">
      <w:pPr>
        <w:tabs>
          <w:tab w:val="left" w:pos="7470"/>
        </w:tabs>
        <w:overflowPunct/>
        <w:textAlignment w:val="auto"/>
        <w:rPr>
          <w:rFonts w:asciiTheme="minorHAnsi" w:hAnsiTheme="minorHAnsi" w:cstheme="minorHAnsi"/>
          <w:sz w:val="22"/>
          <w:szCs w:val="22"/>
        </w:rPr>
      </w:pPr>
    </w:p>
    <w:p w14:paraId="0E0816EF" w14:textId="77777777" w:rsidR="00CA2D85"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__________________________________________________________________________________</w:t>
      </w:r>
    </w:p>
    <w:p w14:paraId="67647543" w14:textId="77777777" w:rsidR="00C610A1" w:rsidRPr="00805F0A" w:rsidRDefault="00C610A1" w:rsidP="008C5984">
      <w:pPr>
        <w:tabs>
          <w:tab w:val="left" w:pos="7470"/>
        </w:tabs>
        <w:overflowPunct/>
        <w:textAlignment w:val="auto"/>
        <w:rPr>
          <w:rFonts w:asciiTheme="minorHAnsi" w:hAnsiTheme="minorHAnsi" w:cstheme="minorHAnsi"/>
          <w:sz w:val="22"/>
          <w:szCs w:val="22"/>
        </w:rPr>
      </w:pPr>
    </w:p>
    <w:p w14:paraId="13F36C26" w14:textId="77777777" w:rsidR="00CA2D85"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___________________________________________________________________________________</w:t>
      </w:r>
    </w:p>
    <w:p w14:paraId="7C88BB5A" w14:textId="77777777" w:rsidR="00CA2D85" w:rsidRPr="00805F0A" w:rsidRDefault="00CA2D85" w:rsidP="008C5984">
      <w:pPr>
        <w:tabs>
          <w:tab w:val="left" w:pos="7470"/>
        </w:tabs>
        <w:overflowPunct/>
        <w:textAlignment w:val="auto"/>
        <w:rPr>
          <w:rFonts w:asciiTheme="minorHAnsi" w:hAnsiTheme="minorHAnsi" w:cstheme="minorHAnsi"/>
          <w:sz w:val="22"/>
          <w:szCs w:val="22"/>
        </w:rPr>
      </w:pPr>
    </w:p>
    <w:p w14:paraId="24886BD3" w14:textId="77777777" w:rsidR="00CA2D85" w:rsidRPr="00805F0A" w:rsidRDefault="00CA2D85" w:rsidP="008C5984">
      <w:pPr>
        <w:tabs>
          <w:tab w:val="left" w:pos="7470"/>
        </w:tabs>
        <w:overflowPunct/>
        <w:textAlignment w:val="auto"/>
        <w:rPr>
          <w:rFonts w:asciiTheme="minorHAnsi" w:hAnsiTheme="minorHAnsi" w:cstheme="minorHAnsi"/>
          <w:sz w:val="22"/>
          <w:szCs w:val="22"/>
        </w:rPr>
      </w:pPr>
    </w:p>
    <w:p w14:paraId="209D4882" w14:textId="3D7726DD" w:rsidR="00CA2D85" w:rsidRPr="00805F0A" w:rsidRDefault="00CA7CB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 xml:space="preserve">/_/ </w:t>
      </w:r>
      <w:r w:rsidR="00C610A1" w:rsidRPr="00805F0A">
        <w:rPr>
          <w:rFonts w:asciiTheme="minorHAnsi" w:hAnsiTheme="minorHAnsi" w:cstheme="minorHAnsi"/>
          <w:b/>
          <w:sz w:val="22"/>
          <w:szCs w:val="22"/>
        </w:rPr>
        <w:t xml:space="preserve">Aliquota </w:t>
      </w:r>
      <w:r w:rsidRPr="00805F0A">
        <w:rPr>
          <w:rFonts w:asciiTheme="minorHAnsi" w:hAnsiTheme="minorHAnsi" w:cstheme="minorHAnsi"/>
          <w:b/>
          <w:sz w:val="22"/>
          <w:szCs w:val="22"/>
        </w:rPr>
        <w:t xml:space="preserve">IVA </w:t>
      </w:r>
      <w:r w:rsidR="00C610A1" w:rsidRPr="00805F0A">
        <w:rPr>
          <w:rFonts w:asciiTheme="minorHAnsi" w:hAnsiTheme="minorHAnsi" w:cstheme="minorHAnsi"/>
          <w:b/>
          <w:sz w:val="22"/>
          <w:szCs w:val="22"/>
        </w:rPr>
        <w:t>al 22</w:t>
      </w:r>
      <w:r w:rsidRPr="00805F0A">
        <w:rPr>
          <w:rFonts w:asciiTheme="minorHAnsi" w:hAnsiTheme="minorHAnsi" w:cstheme="minorHAnsi"/>
          <w:b/>
          <w:sz w:val="22"/>
          <w:szCs w:val="22"/>
        </w:rPr>
        <w:t>%</w:t>
      </w:r>
      <w:r w:rsidR="00C610A1" w:rsidRPr="00805F0A">
        <w:rPr>
          <w:rFonts w:asciiTheme="minorHAnsi" w:hAnsiTheme="minorHAnsi" w:cstheme="minorHAnsi"/>
          <w:sz w:val="22"/>
          <w:szCs w:val="22"/>
        </w:rPr>
        <w:t xml:space="preserve"> in quanto</w:t>
      </w:r>
      <w:r w:rsidR="007022EC" w:rsidRPr="00805F0A">
        <w:rPr>
          <w:rFonts w:asciiTheme="minorHAnsi" w:hAnsiTheme="minorHAnsi" w:cstheme="minorHAnsi"/>
          <w:sz w:val="22"/>
          <w:szCs w:val="22"/>
        </w:rPr>
        <w:t>*</w:t>
      </w:r>
      <w:r w:rsidR="00CA2D85" w:rsidRPr="00805F0A">
        <w:rPr>
          <w:rFonts w:asciiTheme="minorHAnsi" w:hAnsiTheme="minorHAnsi" w:cstheme="minorHAnsi"/>
          <w:sz w:val="22"/>
          <w:szCs w:val="22"/>
        </w:rPr>
        <w:t>: _______________________________</w:t>
      </w:r>
      <w:r w:rsidRPr="00805F0A">
        <w:rPr>
          <w:rFonts w:asciiTheme="minorHAnsi" w:hAnsiTheme="minorHAnsi" w:cstheme="minorHAnsi"/>
          <w:sz w:val="22"/>
          <w:szCs w:val="22"/>
        </w:rPr>
        <w:t>__________________</w:t>
      </w:r>
      <w:r w:rsidR="00CA2D85" w:rsidRPr="00805F0A">
        <w:rPr>
          <w:rFonts w:asciiTheme="minorHAnsi" w:hAnsiTheme="minorHAnsi" w:cstheme="minorHAnsi"/>
          <w:sz w:val="22"/>
          <w:szCs w:val="22"/>
        </w:rPr>
        <w:t>_</w:t>
      </w:r>
    </w:p>
    <w:p w14:paraId="4CF3684F" w14:textId="77777777" w:rsidR="00CA2D85" w:rsidRPr="00805F0A" w:rsidRDefault="00CA2D85" w:rsidP="008C5984">
      <w:pPr>
        <w:tabs>
          <w:tab w:val="left" w:pos="7470"/>
        </w:tabs>
        <w:overflowPunct/>
        <w:textAlignment w:val="auto"/>
        <w:rPr>
          <w:rFonts w:asciiTheme="minorHAnsi" w:hAnsiTheme="minorHAnsi" w:cstheme="minorHAnsi"/>
          <w:sz w:val="22"/>
          <w:szCs w:val="22"/>
        </w:rPr>
      </w:pPr>
    </w:p>
    <w:p w14:paraId="30F58AAC" w14:textId="77777777" w:rsidR="00C610A1" w:rsidRPr="00805F0A" w:rsidRDefault="00C610A1"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 xml:space="preserve"> ____________________________________________________________________</w:t>
      </w:r>
      <w:r w:rsidR="00CA7CB5" w:rsidRPr="00805F0A">
        <w:rPr>
          <w:rFonts w:asciiTheme="minorHAnsi" w:hAnsiTheme="minorHAnsi" w:cstheme="minorHAnsi"/>
          <w:sz w:val="22"/>
          <w:szCs w:val="22"/>
        </w:rPr>
        <w:t>_____</w:t>
      </w:r>
      <w:r w:rsidRPr="00805F0A">
        <w:rPr>
          <w:rFonts w:asciiTheme="minorHAnsi" w:hAnsiTheme="minorHAnsi" w:cstheme="minorHAnsi"/>
          <w:sz w:val="22"/>
          <w:szCs w:val="22"/>
        </w:rPr>
        <w:t>_________</w:t>
      </w:r>
    </w:p>
    <w:p w14:paraId="60142CC4" w14:textId="27403224" w:rsidR="00C610A1" w:rsidRDefault="00C610A1"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__________________________________________________________________________________________</w:t>
      </w:r>
    </w:p>
    <w:p w14:paraId="5A122885" w14:textId="77777777" w:rsidR="009148E3" w:rsidRPr="00805F0A" w:rsidRDefault="009148E3" w:rsidP="008C5984">
      <w:pPr>
        <w:tabs>
          <w:tab w:val="left" w:pos="7470"/>
        </w:tabs>
        <w:overflowPunct/>
        <w:textAlignment w:val="auto"/>
        <w:rPr>
          <w:rFonts w:asciiTheme="minorHAnsi" w:hAnsiTheme="minorHAnsi" w:cstheme="minorHAnsi"/>
          <w:sz w:val="22"/>
          <w:szCs w:val="22"/>
        </w:rPr>
      </w:pPr>
    </w:p>
    <w:p w14:paraId="42B3EE91" w14:textId="1F7C2987" w:rsidR="00805F0A" w:rsidRDefault="009148E3" w:rsidP="009148E3">
      <w:pPr>
        <w:pStyle w:val="Intestazione"/>
        <w:numPr>
          <w:ilvl w:val="0"/>
          <w:numId w:val="16"/>
        </w:numPr>
        <w:jc w:val="both"/>
        <w:rPr>
          <w:rFonts w:asciiTheme="minorHAnsi" w:hAnsiTheme="minorHAnsi" w:cstheme="minorHAnsi"/>
          <w:sz w:val="22"/>
          <w:szCs w:val="22"/>
        </w:rPr>
      </w:pPr>
      <w:r w:rsidRPr="00805F0A">
        <w:rPr>
          <w:rFonts w:asciiTheme="minorHAnsi" w:hAnsiTheme="minorHAnsi" w:cstheme="minorHAnsi"/>
          <w:sz w:val="22"/>
          <w:szCs w:val="22"/>
        </w:rPr>
        <w:lastRenderedPageBreak/>
        <w:t xml:space="preserve">Che </w:t>
      </w:r>
      <w:r w:rsidRPr="00994D2A">
        <w:rPr>
          <w:rFonts w:asciiTheme="minorHAnsi" w:hAnsiTheme="minorHAnsi" w:cstheme="minorHAnsi"/>
          <w:b/>
          <w:bCs/>
          <w:sz w:val="22"/>
          <w:szCs w:val="22"/>
          <w:u w:val="single"/>
        </w:rPr>
        <w:t>ai fini IRAP</w:t>
      </w:r>
      <w:r>
        <w:rPr>
          <w:rFonts w:asciiTheme="minorHAnsi" w:hAnsiTheme="minorHAnsi" w:cstheme="minorHAnsi"/>
          <w:sz w:val="22"/>
          <w:szCs w:val="22"/>
        </w:rPr>
        <w:t xml:space="preserve"> il regime applicabile</w:t>
      </w:r>
      <w:r w:rsidRPr="00805F0A">
        <w:rPr>
          <w:rFonts w:asciiTheme="minorHAnsi" w:hAnsiTheme="minorHAnsi" w:cstheme="minorHAnsi"/>
          <w:sz w:val="22"/>
          <w:szCs w:val="22"/>
        </w:rPr>
        <w:t xml:space="preserve"> per i contratti/convenzioni stipulati con codesto Comune alla luce del</w:t>
      </w:r>
      <w:r w:rsidR="00DF64B6">
        <w:rPr>
          <w:rFonts w:asciiTheme="minorHAnsi" w:hAnsiTheme="minorHAnsi" w:cstheme="minorHAnsi"/>
          <w:sz w:val="22"/>
          <w:szCs w:val="22"/>
        </w:rPr>
        <w:t>l’art. 81 della Legge regionale 2024 n. 3 è il seguente:</w:t>
      </w:r>
    </w:p>
    <w:p w14:paraId="49678DAD" w14:textId="77777777" w:rsidR="000302DF" w:rsidRDefault="000302DF" w:rsidP="000302DF">
      <w:pPr>
        <w:pStyle w:val="Intestazione"/>
        <w:ind w:left="720"/>
        <w:jc w:val="both"/>
        <w:rPr>
          <w:rFonts w:asciiTheme="minorHAnsi" w:hAnsiTheme="minorHAnsi" w:cstheme="minorHAnsi"/>
          <w:sz w:val="22"/>
          <w:szCs w:val="22"/>
        </w:rPr>
      </w:pPr>
    </w:p>
    <w:p w14:paraId="10E7CD76" w14:textId="3270441A" w:rsidR="00522761" w:rsidRPr="00805F0A" w:rsidRDefault="00522761" w:rsidP="00522761">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b/>
          <w:sz w:val="22"/>
          <w:szCs w:val="22"/>
        </w:rPr>
        <w:t>/_/ Esent</w:t>
      </w:r>
      <w:r w:rsidR="000302DF">
        <w:rPr>
          <w:rFonts w:asciiTheme="minorHAnsi" w:hAnsiTheme="minorHAnsi" w:cstheme="minorHAnsi"/>
          <w:b/>
          <w:sz w:val="22"/>
          <w:szCs w:val="22"/>
        </w:rPr>
        <w:t>e</w:t>
      </w:r>
      <w:r w:rsidRPr="00805F0A">
        <w:rPr>
          <w:rFonts w:asciiTheme="minorHAnsi" w:hAnsiTheme="minorHAnsi" w:cstheme="minorHAnsi"/>
          <w:sz w:val="22"/>
          <w:szCs w:val="22"/>
        </w:rPr>
        <w:t xml:space="preserve"> a norma dell’art.</w:t>
      </w:r>
      <w:r>
        <w:rPr>
          <w:rFonts w:asciiTheme="minorHAnsi" w:hAnsiTheme="minorHAnsi" w:cstheme="minorHAnsi"/>
          <w:sz w:val="22"/>
          <w:szCs w:val="22"/>
        </w:rPr>
        <w:t>81 comma 5 bis d</w:t>
      </w:r>
      <w:r w:rsidRPr="00805F0A">
        <w:rPr>
          <w:rFonts w:asciiTheme="minorHAnsi" w:hAnsiTheme="minorHAnsi" w:cstheme="minorHAnsi"/>
          <w:sz w:val="22"/>
          <w:szCs w:val="22"/>
        </w:rPr>
        <w:t>el</w:t>
      </w:r>
      <w:r>
        <w:rPr>
          <w:rFonts w:asciiTheme="minorHAnsi" w:hAnsiTheme="minorHAnsi" w:cstheme="minorHAnsi"/>
          <w:sz w:val="22"/>
          <w:szCs w:val="22"/>
        </w:rPr>
        <w:t>la L. R. 3/2024 i</w:t>
      </w:r>
      <w:r w:rsidRPr="00805F0A">
        <w:rPr>
          <w:rFonts w:asciiTheme="minorHAnsi" w:hAnsiTheme="minorHAnsi" w:cstheme="minorHAnsi"/>
          <w:sz w:val="22"/>
          <w:szCs w:val="22"/>
        </w:rPr>
        <w:t>n quanto</w:t>
      </w:r>
      <w:r w:rsidR="00FB6545">
        <w:rPr>
          <w:rFonts w:asciiTheme="minorHAnsi" w:hAnsiTheme="minorHAnsi" w:cstheme="minorHAnsi"/>
          <w:sz w:val="22"/>
          <w:szCs w:val="22"/>
        </w:rPr>
        <w:t>*</w:t>
      </w:r>
      <w:proofErr w:type="gramStart"/>
      <w:r w:rsidRPr="00805F0A">
        <w:rPr>
          <w:rFonts w:asciiTheme="minorHAnsi" w:hAnsiTheme="minorHAnsi" w:cstheme="minorHAnsi"/>
          <w:sz w:val="22"/>
          <w:szCs w:val="22"/>
        </w:rPr>
        <w:t>*:_</w:t>
      </w:r>
      <w:proofErr w:type="gramEnd"/>
      <w:r w:rsidRPr="00805F0A">
        <w:rPr>
          <w:rFonts w:asciiTheme="minorHAnsi" w:hAnsiTheme="minorHAnsi" w:cstheme="minorHAnsi"/>
          <w:sz w:val="22"/>
          <w:szCs w:val="22"/>
        </w:rPr>
        <w:t>_______________________</w:t>
      </w:r>
    </w:p>
    <w:p w14:paraId="55BA719A" w14:textId="66A71227" w:rsidR="00522761" w:rsidRPr="00805F0A" w:rsidRDefault="00522761" w:rsidP="00522761">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_________________________________________________________________________________</w:t>
      </w:r>
    </w:p>
    <w:p w14:paraId="6CA502B9" w14:textId="77777777" w:rsidR="00522761" w:rsidRPr="00805F0A" w:rsidRDefault="00522761" w:rsidP="00522761">
      <w:pPr>
        <w:tabs>
          <w:tab w:val="left" w:pos="7470"/>
        </w:tabs>
        <w:overflowPunct/>
        <w:textAlignment w:val="auto"/>
        <w:rPr>
          <w:rFonts w:asciiTheme="minorHAnsi" w:hAnsiTheme="minorHAnsi" w:cstheme="minorHAnsi"/>
          <w:sz w:val="22"/>
          <w:szCs w:val="22"/>
        </w:rPr>
      </w:pPr>
    </w:p>
    <w:p w14:paraId="116674FC" w14:textId="77777777" w:rsidR="00522761" w:rsidRPr="00805F0A" w:rsidRDefault="00522761" w:rsidP="00522761">
      <w:pPr>
        <w:tabs>
          <w:tab w:val="left" w:pos="7470"/>
        </w:tabs>
        <w:overflowPunct/>
        <w:textAlignment w:val="auto"/>
        <w:rPr>
          <w:rFonts w:asciiTheme="minorHAnsi" w:hAnsiTheme="minorHAnsi" w:cstheme="minorHAnsi"/>
          <w:b/>
          <w:sz w:val="22"/>
          <w:szCs w:val="22"/>
        </w:rPr>
      </w:pPr>
      <w:r w:rsidRPr="00805F0A">
        <w:rPr>
          <w:rFonts w:asciiTheme="minorHAnsi" w:hAnsiTheme="minorHAnsi" w:cstheme="minorHAnsi"/>
          <w:b/>
          <w:sz w:val="22"/>
          <w:szCs w:val="22"/>
        </w:rPr>
        <w:t>___________________________________________________________________________________</w:t>
      </w:r>
    </w:p>
    <w:p w14:paraId="54AAB5C9" w14:textId="22A2B21A" w:rsidR="00DF64B6" w:rsidRDefault="00DF64B6" w:rsidP="00DF64B6">
      <w:pPr>
        <w:pStyle w:val="Intestazione"/>
        <w:jc w:val="both"/>
        <w:rPr>
          <w:rFonts w:asciiTheme="minorHAnsi" w:hAnsiTheme="minorHAnsi" w:cstheme="minorHAnsi"/>
          <w:sz w:val="22"/>
          <w:szCs w:val="22"/>
        </w:rPr>
      </w:pPr>
    </w:p>
    <w:p w14:paraId="6FDA2577" w14:textId="17F15C6F" w:rsidR="00FB6545" w:rsidRDefault="00522761" w:rsidP="00805F0A">
      <w:pPr>
        <w:pStyle w:val="Intestazione"/>
        <w:jc w:val="both"/>
        <w:rPr>
          <w:rFonts w:asciiTheme="minorHAnsi" w:hAnsiTheme="minorHAnsi" w:cstheme="minorHAnsi"/>
          <w:sz w:val="22"/>
          <w:szCs w:val="22"/>
        </w:rPr>
      </w:pPr>
      <w:r w:rsidRPr="00805F0A">
        <w:rPr>
          <w:rFonts w:asciiTheme="minorHAnsi" w:hAnsiTheme="minorHAnsi" w:cstheme="minorHAnsi"/>
          <w:b/>
          <w:sz w:val="22"/>
          <w:szCs w:val="22"/>
        </w:rPr>
        <w:t xml:space="preserve">/_/ </w:t>
      </w:r>
      <w:r w:rsidR="00DF64B6" w:rsidRPr="000302DF">
        <w:rPr>
          <w:rFonts w:asciiTheme="minorHAnsi" w:hAnsiTheme="minorHAnsi" w:cstheme="minorHAnsi"/>
          <w:b/>
          <w:bCs/>
          <w:sz w:val="22"/>
          <w:szCs w:val="22"/>
        </w:rPr>
        <w:t>Non esente</w:t>
      </w:r>
      <w:r w:rsidR="00DF64B6">
        <w:rPr>
          <w:rFonts w:asciiTheme="minorHAnsi" w:hAnsiTheme="minorHAnsi" w:cstheme="minorHAnsi"/>
          <w:sz w:val="22"/>
          <w:szCs w:val="22"/>
        </w:rPr>
        <w:t xml:space="preserve"> _____________________ </w:t>
      </w:r>
      <w:r w:rsidR="00DF64B6" w:rsidRPr="00483A1E">
        <w:rPr>
          <w:rFonts w:asciiTheme="minorHAnsi" w:hAnsiTheme="minorHAnsi" w:cstheme="minorHAnsi"/>
          <w:b/>
          <w:bCs/>
          <w:sz w:val="22"/>
          <w:szCs w:val="22"/>
        </w:rPr>
        <w:t>Aliquota</w:t>
      </w:r>
      <w:r w:rsidR="00DF64B6">
        <w:rPr>
          <w:rFonts w:asciiTheme="minorHAnsi" w:hAnsiTheme="minorHAnsi" w:cstheme="minorHAnsi"/>
          <w:sz w:val="22"/>
          <w:szCs w:val="22"/>
        </w:rPr>
        <w:t xml:space="preserve"> _____________</w:t>
      </w:r>
      <w:r w:rsidR="00FB6545" w:rsidRPr="00FB6545">
        <w:rPr>
          <w:rFonts w:asciiTheme="minorHAnsi" w:hAnsiTheme="minorHAnsi" w:cstheme="minorHAnsi"/>
          <w:sz w:val="22"/>
          <w:szCs w:val="22"/>
        </w:rPr>
        <w:t xml:space="preserve"> </w:t>
      </w:r>
      <w:r w:rsidR="00FB6545">
        <w:rPr>
          <w:rFonts w:asciiTheme="minorHAnsi" w:hAnsiTheme="minorHAnsi" w:cstheme="minorHAnsi"/>
          <w:sz w:val="22"/>
          <w:szCs w:val="22"/>
        </w:rPr>
        <w:t>i</w:t>
      </w:r>
      <w:r w:rsidR="00FB6545" w:rsidRPr="00805F0A">
        <w:rPr>
          <w:rFonts w:asciiTheme="minorHAnsi" w:hAnsiTheme="minorHAnsi" w:cstheme="minorHAnsi"/>
          <w:sz w:val="22"/>
          <w:szCs w:val="22"/>
        </w:rPr>
        <w:t>n quanto</w:t>
      </w:r>
      <w:r w:rsidR="00FB6545">
        <w:rPr>
          <w:rFonts w:asciiTheme="minorHAnsi" w:hAnsiTheme="minorHAnsi" w:cstheme="minorHAnsi"/>
          <w:sz w:val="22"/>
          <w:szCs w:val="22"/>
        </w:rPr>
        <w:t>*</w:t>
      </w:r>
      <w:proofErr w:type="gramStart"/>
      <w:r w:rsidR="00FB6545" w:rsidRPr="00805F0A">
        <w:rPr>
          <w:rFonts w:asciiTheme="minorHAnsi" w:hAnsiTheme="minorHAnsi" w:cstheme="minorHAnsi"/>
          <w:sz w:val="22"/>
          <w:szCs w:val="22"/>
        </w:rPr>
        <w:t>*:_</w:t>
      </w:r>
      <w:proofErr w:type="gramEnd"/>
      <w:r w:rsidR="00FB6545" w:rsidRPr="00805F0A">
        <w:rPr>
          <w:rFonts w:asciiTheme="minorHAnsi" w:hAnsiTheme="minorHAnsi" w:cstheme="minorHAnsi"/>
          <w:sz w:val="22"/>
          <w:szCs w:val="22"/>
        </w:rPr>
        <w:t>_______________________</w:t>
      </w:r>
      <w:r w:rsidR="00201407">
        <w:rPr>
          <w:rFonts w:asciiTheme="minorHAnsi" w:hAnsiTheme="minorHAnsi" w:cstheme="minorHAnsi"/>
          <w:sz w:val="22"/>
          <w:szCs w:val="22"/>
        </w:rPr>
        <w:t>_________________________________________</w:t>
      </w:r>
    </w:p>
    <w:p w14:paraId="042ABAA1" w14:textId="77777777" w:rsidR="00FB6545" w:rsidRDefault="00FB6545" w:rsidP="00805F0A">
      <w:pPr>
        <w:pStyle w:val="Intestazione"/>
        <w:jc w:val="both"/>
        <w:rPr>
          <w:rFonts w:asciiTheme="minorHAnsi" w:hAnsiTheme="minorHAnsi" w:cstheme="minorHAnsi"/>
          <w:sz w:val="22"/>
          <w:szCs w:val="22"/>
        </w:rPr>
      </w:pPr>
    </w:p>
    <w:p w14:paraId="003EBA8A" w14:textId="29C22177" w:rsidR="00805F0A" w:rsidRPr="00201407" w:rsidRDefault="00805F0A" w:rsidP="00805F0A">
      <w:pPr>
        <w:pStyle w:val="Intestazione"/>
        <w:jc w:val="both"/>
        <w:rPr>
          <w:rFonts w:asciiTheme="minorHAnsi" w:hAnsiTheme="minorHAnsi" w:cstheme="minorHAnsi"/>
          <w:i/>
          <w:iCs/>
          <w:sz w:val="22"/>
          <w:szCs w:val="22"/>
        </w:rPr>
      </w:pPr>
      <w:r w:rsidRPr="00201407">
        <w:rPr>
          <w:rFonts w:asciiTheme="minorHAnsi" w:hAnsiTheme="minorHAnsi" w:cstheme="minorHAnsi"/>
          <w:i/>
          <w:iCs/>
          <w:sz w:val="22"/>
          <w:szCs w:val="22"/>
        </w:rPr>
        <w:t>*</w:t>
      </w:r>
      <w:r w:rsidRPr="00201407">
        <w:rPr>
          <w:rFonts w:asciiTheme="minorHAnsi" w:hAnsiTheme="minorHAnsi" w:cstheme="minorHAnsi"/>
          <w:b/>
          <w:bCs/>
          <w:i/>
          <w:iCs/>
          <w:sz w:val="22"/>
          <w:szCs w:val="22"/>
        </w:rPr>
        <w:t xml:space="preserve">NOTA AI FINI DELLA CORRETTA DICHIARAZIONE </w:t>
      </w:r>
      <w:r w:rsidR="00FB6545" w:rsidRPr="00201407">
        <w:rPr>
          <w:rFonts w:asciiTheme="minorHAnsi" w:hAnsiTheme="minorHAnsi" w:cstheme="minorHAnsi"/>
          <w:b/>
          <w:bCs/>
          <w:i/>
          <w:iCs/>
          <w:sz w:val="22"/>
          <w:szCs w:val="22"/>
        </w:rPr>
        <w:t>REGIME IVA</w:t>
      </w:r>
    </w:p>
    <w:p w14:paraId="0186ED9E" w14:textId="22A1DC5F" w:rsidR="00805F0A" w:rsidRPr="00805F0A" w:rsidRDefault="00805F0A" w:rsidP="00805F0A">
      <w:pPr>
        <w:pStyle w:val="Intestazione"/>
        <w:jc w:val="both"/>
        <w:rPr>
          <w:rFonts w:asciiTheme="minorHAnsi" w:hAnsiTheme="minorHAnsi" w:cstheme="minorHAnsi"/>
          <w:b/>
          <w:sz w:val="22"/>
          <w:szCs w:val="22"/>
        </w:rPr>
      </w:pPr>
      <w:r w:rsidRPr="00805F0A">
        <w:rPr>
          <w:rFonts w:asciiTheme="minorHAnsi" w:hAnsiTheme="minorHAnsi" w:cstheme="minorHAnsi"/>
          <w:b/>
          <w:sz w:val="22"/>
          <w:szCs w:val="22"/>
        </w:rPr>
        <w:t>Nell’effettuare le sopra richiamate dichiarazioni ciascuna ditta e per ciascun servizio dovrà tenere presente le seguenti variabili:</w:t>
      </w:r>
    </w:p>
    <w:p w14:paraId="305683B1" w14:textId="368FEAC0" w:rsidR="00805F0A" w:rsidRPr="00805F0A" w:rsidRDefault="00805F0A" w:rsidP="00805F0A">
      <w:pPr>
        <w:pStyle w:val="Intestazione"/>
        <w:numPr>
          <w:ilvl w:val="0"/>
          <w:numId w:val="15"/>
        </w:numPr>
        <w:jc w:val="both"/>
        <w:rPr>
          <w:rFonts w:asciiTheme="minorHAnsi" w:hAnsiTheme="minorHAnsi" w:cstheme="minorHAnsi"/>
          <w:b/>
          <w:sz w:val="22"/>
          <w:szCs w:val="22"/>
        </w:rPr>
      </w:pPr>
      <w:r w:rsidRPr="00805F0A">
        <w:rPr>
          <w:rFonts w:asciiTheme="minorHAnsi" w:hAnsiTheme="minorHAnsi" w:cstheme="minorHAnsi"/>
          <w:b/>
          <w:sz w:val="22"/>
          <w:szCs w:val="22"/>
        </w:rPr>
        <w:t>La natura giuridica del soggetto che realizza la prestazione (ad esempio cooperative sociali o associazioni onlus o altri soggetti non onlus)</w:t>
      </w:r>
    </w:p>
    <w:p w14:paraId="0206F57C" w14:textId="51248BFA" w:rsidR="00805F0A" w:rsidRPr="00805F0A" w:rsidRDefault="00805F0A" w:rsidP="00805F0A">
      <w:pPr>
        <w:pStyle w:val="Intestazione"/>
        <w:numPr>
          <w:ilvl w:val="0"/>
          <w:numId w:val="15"/>
        </w:numPr>
        <w:jc w:val="both"/>
        <w:rPr>
          <w:rFonts w:asciiTheme="minorHAnsi" w:hAnsiTheme="minorHAnsi" w:cstheme="minorHAnsi"/>
          <w:b/>
          <w:sz w:val="22"/>
          <w:szCs w:val="22"/>
        </w:rPr>
      </w:pPr>
      <w:r w:rsidRPr="00805F0A">
        <w:rPr>
          <w:rFonts w:asciiTheme="minorHAnsi" w:hAnsiTheme="minorHAnsi" w:cstheme="minorHAnsi"/>
          <w:b/>
          <w:sz w:val="22"/>
          <w:szCs w:val="22"/>
        </w:rPr>
        <w:t>La tipologia della prestazione e i soggetti a cui viene erogata come specificato nell’art. 10 del DPR n. 633/72 e ss.mm.e.ii.;</w:t>
      </w:r>
    </w:p>
    <w:p w14:paraId="6004361D" w14:textId="77777777" w:rsidR="00805F0A" w:rsidRPr="00805F0A" w:rsidRDefault="00805F0A" w:rsidP="00805F0A">
      <w:pPr>
        <w:pStyle w:val="Intestazione"/>
        <w:numPr>
          <w:ilvl w:val="0"/>
          <w:numId w:val="15"/>
        </w:numPr>
        <w:jc w:val="both"/>
        <w:rPr>
          <w:rFonts w:asciiTheme="minorHAnsi" w:hAnsiTheme="minorHAnsi" w:cstheme="minorHAnsi"/>
          <w:b/>
          <w:sz w:val="22"/>
          <w:szCs w:val="22"/>
        </w:rPr>
      </w:pPr>
      <w:r w:rsidRPr="00805F0A">
        <w:rPr>
          <w:rFonts w:asciiTheme="minorHAnsi" w:hAnsiTheme="minorHAnsi" w:cstheme="minorHAnsi"/>
          <w:b/>
          <w:sz w:val="22"/>
          <w:szCs w:val="22"/>
        </w:rPr>
        <w:t>Il superamento del regime transitorio tenendo conto che qualora il contratto sia stato sottoscritto anteriormente all’1/01/2016, ma contenga clausole di rinnovo o proroga tacite, ai fini del regime fiscale transitorio troveranno applicazione le regole in vigore alla decorrenza del rinnovo o della proroga).</w:t>
      </w:r>
    </w:p>
    <w:p w14:paraId="3F916D84" w14:textId="77777777" w:rsidR="00FB6545" w:rsidRDefault="00FB6545" w:rsidP="00FB6545">
      <w:pPr>
        <w:pStyle w:val="Intestazione"/>
        <w:jc w:val="both"/>
        <w:rPr>
          <w:rFonts w:asciiTheme="minorHAnsi" w:hAnsiTheme="minorHAnsi" w:cstheme="minorHAnsi"/>
          <w:sz w:val="22"/>
          <w:szCs w:val="22"/>
        </w:rPr>
      </w:pPr>
    </w:p>
    <w:p w14:paraId="28790991" w14:textId="26CA372E" w:rsidR="00FB6545" w:rsidRDefault="00FB6545" w:rsidP="00FB6545">
      <w:pPr>
        <w:pStyle w:val="Intestazione"/>
        <w:jc w:val="both"/>
        <w:rPr>
          <w:rFonts w:asciiTheme="minorHAnsi" w:hAnsiTheme="minorHAnsi" w:cstheme="minorHAnsi"/>
          <w:b/>
          <w:bCs/>
          <w:i/>
          <w:iCs/>
          <w:sz w:val="22"/>
          <w:szCs w:val="22"/>
        </w:rPr>
      </w:pPr>
      <w:r w:rsidRPr="00201407">
        <w:rPr>
          <w:rFonts w:asciiTheme="minorHAnsi" w:hAnsiTheme="minorHAnsi" w:cstheme="minorHAnsi"/>
          <w:i/>
          <w:iCs/>
          <w:sz w:val="22"/>
          <w:szCs w:val="22"/>
        </w:rPr>
        <w:t>**</w:t>
      </w:r>
      <w:r w:rsidRPr="00201407">
        <w:rPr>
          <w:rFonts w:asciiTheme="minorHAnsi" w:hAnsiTheme="minorHAnsi" w:cstheme="minorHAnsi"/>
          <w:b/>
          <w:bCs/>
          <w:i/>
          <w:iCs/>
          <w:sz w:val="22"/>
          <w:szCs w:val="22"/>
        </w:rPr>
        <w:t xml:space="preserve">NOTA AI FINI DELLA CORRETTA DICHIARAZIONE REGIME </w:t>
      </w:r>
      <w:r w:rsidR="00F83AAF">
        <w:rPr>
          <w:rFonts w:asciiTheme="minorHAnsi" w:hAnsiTheme="minorHAnsi" w:cstheme="minorHAnsi"/>
          <w:b/>
          <w:bCs/>
          <w:i/>
          <w:iCs/>
          <w:sz w:val="22"/>
          <w:szCs w:val="22"/>
        </w:rPr>
        <w:t>IRAP</w:t>
      </w:r>
    </w:p>
    <w:p w14:paraId="398C73F8" w14:textId="3E4CC865" w:rsidR="00C70ECB" w:rsidRPr="00805F0A" w:rsidRDefault="00201407" w:rsidP="00201407">
      <w:pPr>
        <w:pStyle w:val="Intestazione"/>
        <w:jc w:val="both"/>
        <w:rPr>
          <w:rFonts w:asciiTheme="minorHAnsi" w:hAnsiTheme="minorHAnsi" w:cstheme="minorHAnsi"/>
          <w:b/>
          <w:sz w:val="22"/>
          <w:szCs w:val="22"/>
        </w:rPr>
      </w:pPr>
      <w:r w:rsidRPr="00805F0A">
        <w:rPr>
          <w:rFonts w:asciiTheme="minorHAnsi" w:hAnsiTheme="minorHAnsi" w:cstheme="minorHAnsi"/>
          <w:b/>
          <w:sz w:val="22"/>
          <w:szCs w:val="22"/>
        </w:rPr>
        <w:t xml:space="preserve">Nell’effettuare le sopra richiamate dichiarazioni ciascuna ditta e per ciascun servizio dovrà tenere presente </w:t>
      </w:r>
      <w:r w:rsidR="00536FA6">
        <w:rPr>
          <w:rFonts w:asciiTheme="minorHAnsi" w:hAnsiTheme="minorHAnsi" w:cstheme="minorHAnsi"/>
          <w:b/>
          <w:sz w:val="22"/>
          <w:szCs w:val="22"/>
        </w:rPr>
        <w:t xml:space="preserve">quanto disposto dalla </w:t>
      </w:r>
      <w:r w:rsidR="00536FA6" w:rsidRPr="00536FA6">
        <w:rPr>
          <w:rFonts w:asciiTheme="minorHAnsi" w:hAnsiTheme="minorHAnsi" w:cstheme="minorHAnsi"/>
          <w:b/>
          <w:sz w:val="22"/>
          <w:szCs w:val="22"/>
        </w:rPr>
        <w:t>Legge regionale 31 gennaio 2024, n. 3</w:t>
      </w:r>
      <w:r w:rsidR="00C70ECB">
        <w:rPr>
          <w:rFonts w:asciiTheme="minorHAnsi" w:hAnsiTheme="minorHAnsi" w:cstheme="minorHAnsi"/>
          <w:b/>
          <w:sz w:val="22"/>
          <w:szCs w:val="22"/>
        </w:rPr>
        <w:t>,</w:t>
      </w:r>
      <w:r w:rsidR="00536FA6" w:rsidRPr="00536FA6">
        <w:rPr>
          <w:rFonts w:asciiTheme="minorHAnsi" w:hAnsiTheme="minorHAnsi" w:cstheme="minorHAnsi"/>
          <w:b/>
          <w:sz w:val="22"/>
          <w:szCs w:val="22"/>
        </w:rPr>
        <w:t xml:space="preserve"> art</w:t>
      </w:r>
      <w:r w:rsidR="00C70ECB">
        <w:rPr>
          <w:rFonts w:asciiTheme="minorHAnsi" w:hAnsiTheme="minorHAnsi" w:cstheme="minorHAnsi"/>
          <w:b/>
          <w:sz w:val="22"/>
          <w:szCs w:val="22"/>
        </w:rPr>
        <w:t>.</w:t>
      </w:r>
      <w:r w:rsidR="00536FA6" w:rsidRPr="00536FA6">
        <w:rPr>
          <w:rFonts w:asciiTheme="minorHAnsi" w:hAnsiTheme="minorHAnsi" w:cstheme="minorHAnsi"/>
          <w:b/>
          <w:sz w:val="22"/>
          <w:szCs w:val="22"/>
        </w:rPr>
        <w:t xml:space="preserve"> 81</w:t>
      </w:r>
      <w:r w:rsidR="00C70ECB" w:rsidRPr="00C70ECB">
        <w:rPr>
          <w:rFonts w:asciiTheme="minorHAnsi" w:hAnsiTheme="minorHAnsi" w:cstheme="minorHAnsi"/>
          <w:b/>
          <w:sz w:val="22"/>
          <w:szCs w:val="22"/>
        </w:rPr>
        <w:t xml:space="preserve"> comma 1, che prevede l'aggiunta all'articolo 7 della legge regionale 26 marzo 2002, n. 2 e s.m.i. del seguente comma: "</w:t>
      </w:r>
      <w:r w:rsidR="00C70ECB" w:rsidRPr="00C70ECB">
        <w:rPr>
          <w:rFonts w:asciiTheme="minorHAnsi" w:hAnsiTheme="minorHAnsi" w:cstheme="minorHAnsi"/>
          <w:b/>
          <w:i/>
          <w:iCs/>
          <w:sz w:val="22"/>
          <w:szCs w:val="22"/>
        </w:rPr>
        <w:t>5-ter. A decorrere dal termine di attivazione del Registro Unico Nazionale del Terzo Settore (RUNTS), di cui al decreto direttoriale del Ministero del lavoro e delle politiche sociali n. 561 del 26 ottobre 2021, l'esenzione di cui al comma 5 è riconosciuta, senza soluzione di continuità, ai soggetti di cui all'articolo 10 del decreto legislativo 4 dicembre 1997, n. 460 e successive modificazioni, iscritti nei registri delle Organizzazioni di Volontariato (ODV) e delle Associazioni di Promozione Sociale (APS) e delle ONLUS alla data del 23 novembre 2021 e agli enti iscritti al RUNTS, comprese le cooperative sociali ed escluse le imprese sociali costituite in forma di società. L'esenzione opera altresì nelle seguenti ipotesi: a) perdita della qualifica di onlus dell'elenco dell'anagrafe della direzione regionale, pubblicato sul sito dell'Agenzia delle entrate, a seguito dell'iscrizione nel RUNTS; b) trasferimento automatico al RUNTS secondo le modalità previste dal predetto decreto direttoriale del Ministero del lavoro e delle politiche sociali n. 561/2021; c) ODV e APS di nuova iscrizione al RUNTS non compresi in processi di trasmigrazione da precedenti registri</w:t>
      </w:r>
      <w:r w:rsidR="00C70ECB" w:rsidRPr="00C70ECB">
        <w:rPr>
          <w:rFonts w:asciiTheme="minorHAnsi" w:hAnsiTheme="minorHAnsi" w:cstheme="minorHAnsi"/>
          <w:b/>
          <w:sz w:val="22"/>
          <w:szCs w:val="22"/>
        </w:rPr>
        <w:t>."</w:t>
      </w:r>
    </w:p>
    <w:p w14:paraId="6686D4A8" w14:textId="77777777" w:rsidR="005F6E49" w:rsidRDefault="005F6E49" w:rsidP="008C5984">
      <w:pPr>
        <w:tabs>
          <w:tab w:val="left" w:pos="7470"/>
        </w:tabs>
        <w:overflowPunct/>
        <w:textAlignment w:val="auto"/>
        <w:rPr>
          <w:rFonts w:asciiTheme="minorHAnsi" w:hAnsiTheme="minorHAnsi" w:cstheme="minorHAnsi"/>
          <w:sz w:val="22"/>
          <w:szCs w:val="22"/>
        </w:rPr>
      </w:pPr>
    </w:p>
    <w:p w14:paraId="5D99241F" w14:textId="77777777" w:rsidR="00CA2D85"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Allega alla presente:</w:t>
      </w:r>
    </w:p>
    <w:p w14:paraId="570B9E90" w14:textId="7DF89D0E" w:rsidR="00CA2D85" w:rsidRPr="00805F0A" w:rsidRDefault="00E1592E" w:rsidP="00E1592E">
      <w:pPr>
        <w:pStyle w:val="Paragrafoelenco"/>
        <w:numPr>
          <w:ilvl w:val="0"/>
          <w:numId w:val="14"/>
        </w:numPr>
        <w:rPr>
          <w:rFonts w:asciiTheme="minorHAnsi" w:hAnsiTheme="minorHAnsi" w:cstheme="minorHAnsi"/>
          <w:i/>
          <w:sz w:val="22"/>
          <w:szCs w:val="22"/>
        </w:rPr>
      </w:pPr>
      <w:r w:rsidRPr="00805F0A">
        <w:rPr>
          <w:rFonts w:asciiTheme="minorHAnsi" w:hAnsiTheme="minorHAnsi" w:cstheme="minorHAnsi"/>
          <w:i/>
          <w:sz w:val="22"/>
          <w:szCs w:val="22"/>
        </w:rPr>
        <w:t>COPIA DELLO STATUTO O ATTO COSTITUTIVO AGGIORNATO;</w:t>
      </w:r>
    </w:p>
    <w:p w14:paraId="4349AF5C" w14:textId="22F9F90C" w:rsidR="00E1592E" w:rsidRPr="00805F0A" w:rsidRDefault="00E1592E" w:rsidP="00E1592E">
      <w:pPr>
        <w:pStyle w:val="Paragrafoelenco"/>
        <w:numPr>
          <w:ilvl w:val="0"/>
          <w:numId w:val="14"/>
        </w:numPr>
        <w:rPr>
          <w:rFonts w:asciiTheme="minorHAnsi" w:hAnsiTheme="minorHAnsi" w:cstheme="minorHAnsi"/>
          <w:i/>
          <w:sz w:val="22"/>
          <w:szCs w:val="22"/>
        </w:rPr>
      </w:pPr>
      <w:r w:rsidRPr="00805F0A">
        <w:rPr>
          <w:rFonts w:asciiTheme="minorHAnsi" w:hAnsiTheme="minorHAnsi" w:cstheme="minorHAnsi"/>
          <w:i/>
          <w:sz w:val="22"/>
          <w:szCs w:val="22"/>
        </w:rPr>
        <w:t>COPIA VISURA CAMERALE AGGIORNATA;</w:t>
      </w:r>
    </w:p>
    <w:p w14:paraId="6400878F" w14:textId="2CF56957" w:rsidR="00CA7CB5" w:rsidRPr="00805F0A" w:rsidRDefault="00CA7CB5" w:rsidP="00CA7CB5">
      <w:pPr>
        <w:pStyle w:val="Paragrafoelenco"/>
        <w:numPr>
          <w:ilvl w:val="0"/>
          <w:numId w:val="14"/>
        </w:numPr>
        <w:rPr>
          <w:rFonts w:asciiTheme="minorHAnsi" w:hAnsiTheme="minorHAnsi" w:cstheme="minorHAnsi"/>
          <w:i/>
          <w:sz w:val="22"/>
          <w:szCs w:val="22"/>
        </w:rPr>
      </w:pPr>
      <w:r w:rsidRPr="00805F0A">
        <w:rPr>
          <w:rFonts w:asciiTheme="minorHAnsi" w:hAnsiTheme="minorHAnsi" w:cstheme="minorHAnsi"/>
          <w:i/>
          <w:sz w:val="22"/>
          <w:szCs w:val="22"/>
        </w:rPr>
        <w:t>COPIA DEL DOCUMENTO DI IDENTITA’ DEL DICHIARANTE IN CORSO DI VALIDITA’ (FRONTE RETRO)</w:t>
      </w:r>
      <w:r w:rsidR="00E1592E" w:rsidRPr="00805F0A">
        <w:rPr>
          <w:rFonts w:asciiTheme="minorHAnsi" w:hAnsiTheme="minorHAnsi" w:cstheme="minorHAnsi"/>
          <w:i/>
          <w:sz w:val="22"/>
          <w:szCs w:val="22"/>
        </w:rPr>
        <w:t xml:space="preserve"> IN CASO DI FIRMA AUTOGRAFA</w:t>
      </w:r>
      <w:r w:rsidRPr="00805F0A">
        <w:rPr>
          <w:rFonts w:asciiTheme="minorHAnsi" w:hAnsiTheme="minorHAnsi" w:cstheme="minorHAnsi"/>
          <w:sz w:val="22"/>
          <w:szCs w:val="22"/>
        </w:rPr>
        <w:t>.</w:t>
      </w:r>
    </w:p>
    <w:p w14:paraId="035D5A49" w14:textId="77777777" w:rsidR="00CA7CB5" w:rsidRPr="00805F0A" w:rsidRDefault="00CA7CB5" w:rsidP="00CA7CB5">
      <w:pPr>
        <w:pStyle w:val="Paragrafoelenco"/>
        <w:tabs>
          <w:tab w:val="left" w:pos="7470"/>
        </w:tabs>
        <w:overflowPunct/>
        <w:ind w:left="766"/>
        <w:textAlignment w:val="auto"/>
        <w:rPr>
          <w:rFonts w:asciiTheme="minorHAnsi" w:hAnsiTheme="minorHAnsi" w:cstheme="minorHAnsi"/>
          <w:sz w:val="22"/>
          <w:szCs w:val="22"/>
        </w:rPr>
      </w:pPr>
    </w:p>
    <w:p w14:paraId="30E84C83" w14:textId="4E6AB0D2" w:rsidR="008C5984" w:rsidRPr="00805F0A" w:rsidRDefault="00CA2D85" w:rsidP="008C5984">
      <w:pPr>
        <w:tabs>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 xml:space="preserve"> </w:t>
      </w:r>
      <w:r w:rsidR="008C5984" w:rsidRPr="00805F0A">
        <w:rPr>
          <w:rFonts w:asciiTheme="minorHAnsi" w:hAnsiTheme="minorHAnsi" w:cstheme="minorHAnsi"/>
          <w:sz w:val="22"/>
          <w:szCs w:val="22"/>
        </w:rPr>
        <w:t>_________________________________</w:t>
      </w:r>
    </w:p>
    <w:p w14:paraId="5ACC14A8" w14:textId="77777777" w:rsidR="007877F8" w:rsidRPr="00805F0A" w:rsidRDefault="008C5984" w:rsidP="00583A76">
      <w:pPr>
        <w:tabs>
          <w:tab w:val="left" w:pos="2340"/>
          <w:tab w:val="left" w:pos="7470"/>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 xml:space="preserve">                 </w:t>
      </w:r>
      <w:r w:rsidRPr="00805F0A">
        <w:rPr>
          <w:rFonts w:asciiTheme="minorHAnsi" w:hAnsiTheme="minorHAnsi" w:cstheme="minorHAnsi"/>
          <w:b/>
          <w:sz w:val="22"/>
          <w:szCs w:val="22"/>
        </w:rPr>
        <w:t xml:space="preserve">(Luogo e </w:t>
      </w:r>
      <w:proofErr w:type="gramStart"/>
      <w:r w:rsidRPr="00805F0A">
        <w:rPr>
          <w:rFonts w:asciiTheme="minorHAnsi" w:hAnsiTheme="minorHAnsi" w:cstheme="minorHAnsi"/>
          <w:b/>
          <w:sz w:val="22"/>
          <w:szCs w:val="22"/>
        </w:rPr>
        <w:t>data )</w:t>
      </w:r>
      <w:proofErr w:type="gramEnd"/>
      <w:r w:rsidRPr="00805F0A">
        <w:rPr>
          <w:rFonts w:asciiTheme="minorHAnsi" w:hAnsiTheme="minorHAnsi" w:cstheme="minorHAnsi"/>
          <w:sz w:val="22"/>
          <w:szCs w:val="22"/>
        </w:rPr>
        <w:tab/>
      </w:r>
      <w:r w:rsidRPr="00805F0A">
        <w:rPr>
          <w:rFonts w:asciiTheme="minorHAnsi" w:hAnsiTheme="minorHAnsi" w:cstheme="minorHAnsi"/>
          <w:b/>
          <w:sz w:val="22"/>
          <w:szCs w:val="22"/>
        </w:rPr>
        <w:t>IL DICHIARANTE</w:t>
      </w:r>
      <w:r w:rsidRPr="00805F0A">
        <w:rPr>
          <w:rFonts w:asciiTheme="minorHAnsi" w:hAnsiTheme="minorHAnsi" w:cstheme="minorHAnsi"/>
          <w:sz w:val="22"/>
          <w:szCs w:val="22"/>
        </w:rPr>
        <w:t xml:space="preserve"> </w:t>
      </w:r>
    </w:p>
    <w:p w14:paraId="62414D6B" w14:textId="77777777" w:rsidR="008C5984" w:rsidRPr="00805F0A" w:rsidRDefault="008C5984" w:rsidP="008C5984">
      <w:pPr>
        <w:tabs>
          <w:tab w:val="left" w:pos="7470"/>
        </w:tabs>
        <w:overflowPunct/>
        <w:textAlignment w:val="auto"/>
        <w:rPr>
          <w:rFonts w:asciiTheme="minorHAnsi" w:hAnsiTheme="minorHAnsi" w:cstheme="minorHAnsi"/>
          <w:sz w:val="22"/>
          <w:szCs w:val="22"/>
        </w:rPr>
      </w:pPr>
    </w:p>
    <w:p w14:paraId="7E43DA48" w14:textId="6E0E38FC" w:rsidR="008C5984" w:rsidRPr="00805F0A" w:rsidRDefault="008C5984" w:rsidP="008C5984">
      <w:pPr>
        <w:tabs>
          <w:tab w:val="left" w:pos="7425"/>
        </w:tabs>
        <w:overflowPunct/>
        <w:textAlignment w:val="auto"/>
        <w:rPr>
          <w:rFonts w:asciiTheme="minorHAnsi" w:hAnsiTheme="minorHAnsi" w:cstheme="minorHAnsi"/>
          <w:sz w:val="22"/>
          <w:szCs w:val="22"/>
        </w:rPr>
      </w:pPr>
      <w:r w:rsidRPr="00805F0A">
        <w:rPr>
          <w:rFonts w:asciiTheme="minorHAnsi" w:hAnsiTheme="minorHAnsi" w:cstheme="minorHAnsi"/>
          <w:sz w:val="22"/>
          <w:szCs w:val="22"/>
        </w:rPr>
        <w:t xml:space="preserve">                                                                                                                                  __________________________________</w:t>
      </w:r>
    </w:p>
    <w:p w14:paraId="0C1A0940" w14:textId="77777777" w:rsidR="008C5984" w:rsidRPr="00805F0A" w:rsidRDefault="008C5984" w:rsidP="00D31129">
      <w:pPr>
        <w:overflowPunct/>
        <w:jc w:val="center"/>
        <w:textAlignment w:val="auto"/>
        <w:rPr>
          <w:rFonts w:asciiTheme="minorHAnsi" w:hAnsiTheme="minorHAnsi" w:cstheme="minorHAnsi"/>
          <w:b/>
          <w:sz w:val="22"/>
          <w:szCs w:val="22"/>
        </w:rPr>
      </w:pPr>
    </w:p>
    <w:p w14:paraId="5DE190EC" w14:textId="77777777" w:rsidR="00CA2D85" w:rsidRPr="00805F0A" w:rsidRDefault="00CA2D85" w:rsidP="00D31129">
      <w:pPr>
        <w:overflowPunct/>
        <w:jc w:val="center"/>
        <w:textAlignment w:val="auto"/>
        <w:rPr>
          <w:rFonts w:asciiTheme="minorHAnsi" w:hAnsiTheme="minorHAnsi" w:cstheme="minorHAnsi"/>
          <w:b/>
          <w:sz w:val="22"/>
          <w:szCs w:val="22"/>
        </w:rPr>
      </w:pPr>
    </w:p>
    <w:p w14:paraId="308F33E2" w14:textId="77777777" w:rsidR="00CA2D85" w:rsidRPr="00805F0A" w:rsidRDefault="00CA2D85" w:rsidP="00D31129">
      <w:pPr>
        <w:overflowPunct/>
        <w:jc w:val="center"/>
        <w:textAlignment w:val="auto"/>
        <w:rPr>
          <w:rFonts w:asciiTheme="minorHAnsi" w:hAnsiTheme="minorHAnsi" w:cstheme="minorHAnsi"/>
          <w:b/>
          <w:sz w:val="22"/>
          <w:szCs w:val="22"/>
        </w:rPr>
      </w:pPr>
    </w:p>
    <w:p w14:paraId="00C62C70" w14:textId="77777777" w:rsidR="00CA2D85" w:rsidRPr="00805F0A" w:rsidRDefault="00CA2D85" w:rsidP="00D31129">
      <w:pPr>
        <w:overflowPunct/>
        <w:jc w:val="center"/>
        <w:textAlignment w:val="auto"/>
        <w:rPr>
          <w:rFonts w:asciiTheme="minorHAnsi" w:hAnsiTheme="minorHAnsi" w:cstheme="minorHAnsi"/>
          <w:b/>
          <w:sz w:val="22"/>
          <w:szCs w:val="22"/>
        </w:rPr>
      </w:pPr>
    </w:p>
    <w:p w14:paraId="4DA3752A" w14:textId="6097CDE7" w:rsidR="0006276A" w:rsidRPr="00805F0A" w:rsidRDefault="00DD4544" w:rsidP="00D31129">
      <w:pPr>
        <w:overflowPunct/>
        <w:jc w:val="center"/>
        <w:textAlignment w:val="auto"/>
        <w:rPr>
          <w:rFonts w:asciiTheme="minorHAnsi" w:hAnsiTheme="minorHAnsi" w:cstheme="minorHAnsi"/>
          <w:b/>
          <w:sz w:val="22"/>
          <w:szCs w:val="22"/>
        </w:rPr>
      </w:pPr>
      <w:r w:rsidRPr="00805F0A">
        <w:rPr>
          <w:rFonts w:asciiTheme="minorHAnsi" w:hAnsiTheme="minorHAnsi" w:cstheme="minorHAnsi"/>
          <w:b/>
          <w:sz w:val="22"/>
          <w:szCs w:val="22"/>
        </w:rPr>
        <w:t>INFORMATIVA AI SENSI DEL D.LGS N. 163 DEL 2006</w:t>
      </w:r>
    </w:p>
    <w:p w14:paraId="03F54491"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I dati raccolti sono trattati al solo fine di ottemperare agli obblighi di cui alla Legge n. 136/2010 ed all’esecuzione della commessa pubblica e conservati ai sensi del Regolamento UE n. 2016/679 relativo alla protezione delle persone fisiche con</w:t>
      </w:r>
      <w:r w:rsidRPr="000D154A">
        <w:rPr>
          <w:rFonts w:ascii="Calibri" w:hAnsi="Calibri" w:cs="Calibri"/>
          <w:sz w:val="18"/>
          <w:szCs w:val="18"/>
          <w:lang w:eastAsia="en-US"/>
        </w:rPr>
        <w:t xml:space="preserve"> </w:t>
      </w:r>
      <w:r w:rsidRPr="000D154A">
        <w:rPr>
          <w:rFonts w:ascii="Calibri" w:hAnsi="Calibri" w:cs="Calibri"/>
          <w:sz w:val="18"/>
          <w:szCs w:val="18"/>
        </w:rPr>
        <w:t>riguardo al trattamento dei dati personali, nonché alla libera circolazione di tali dati, del decreto legislativo 30 giugno 2003, n.196 recante il “Codice in materia di protezione dei dati personali” e ss. mm. e ii., del decreto della Presidenza del Consiglio dei Ministri n. 148/21 e dei relativi atti di attuazione.</w:t>
      </w:r>
    </w:p>
    <w:p w14:paraId="73541F14"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Tutti i dati richiesti devono essere obbligatoriamente forniti dalla ditta al fine degli adempimenti di legge; in difetto si potrà determinare l’impossibilità per il Comune di Gravina di Catania di procedere al pagamento dei corrispettivi dovuti per gli ordini in corso fermo restando il diritto alla risoluzione del contratto o ordine previsto in ciascuno dei suddetti atti ai sensi della Legge n. 136/2010.</w:t>
      </w:r>
    </w:p>
    <w:p w14:paraId="7D392924"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I dati personali forniti saranno trattati nell’assoluto rispetto della normativa in materia di privacy; in ogni caso l’interessato può esercitare i diritti di cui agli artt. 7 e seguenti D. Lgs. n. 196/2003 e ss. mm. ii., coerentemente ai servizi offerti dal </w:t>
      </w:r>
      <w:r w:rsidRPr="000D154A">
        <w:rPr>
          <w:rFonts w:ascii="Calibri" w:hAnsi="Calibri" w:cs="Calibri"/>
          <w:bCs/>
          <w:sz w:val="18"/>
          <w:szCs w:val="18"/>
        </w:rPr>
        <w:t>Comune di Gravina di Catania – Capofila del DSS19 - UAS -</w:t>
      </w:r>
      <w:r w:rsidRPr="000D154A">
        <w:rPr>
          <w:rFonts w:ascii="Calibri" w:hAnsi="Calibri" w:cs="Calibri"/>
          <w:b/>
          <w:sz w:val="18"/>
          <w:szCs w:val="18"/>
        </w:rPr>
        <w:t xml:space="preserve"> </w:t>
      </w:r>
      <w:r w:rsidRPr="000D154A">
        <w:rPr>
          <w:rFonts w:ascii="Calibri" w:hAnsi="Calibri" w:cs="Calibri"/>
          <w:sz w:val="18"/>
          <w:szCs w:val="18"/>
        </w:rPr>
        <w:t>anche attraverso il proprio portale istituzionale nonché con l’ausilio di proprie risorse umane nel caso di trattamento non automatizzato, esclusivamente in qualità di autorità pubblica nell’esecuzione dei propri compiti istituzionali. Il trattamento dei dati sarà effettuato tramite supporti cartacei ed informatici con l’osservanza di ogni misura cautelativa che ne garantisca la sicurezza e la riservatezza.</w:t>
      </w:r>
    </w:p>
    <w:p w14:paraId="14EC330E"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Il titolare del trattamento potrà inoltre avvalersi di responsabili del trattamento ai sensi dell’art. 28 del Regolamento UE. Nell’ambito di tali finalità, il trattamento riguarda anche i dati relativi alle registrazioni e alla creazione di credenziali di accesso a portali informativi necessari per la gestione dei rapporti con il </w:t>
      </w:r>
      <w:r w:rsidRPr="000D154A">
        <w:rPr>
          <w:rFonts w:ascii="Calibri" w:hAnsi="Calibri" w:cs="Calibri"/>
          <w:bCs/>
          <w:sz w:val="18"/>
          <w:szCs w:val="18"/>
        </w:rPr>
        <w:t>di Gravina di Catania</w:t>
      </w:r>
      <w:r w:rsidRPr="000D154A">
        <w:rPr>
          <w:rFonts w:ascii="Calibri" w:hAnsi="Calibri" w:cs="Calibri"/>
          <w:sz w:val="18"/>
          <w:szCs w:val="18"/>
        </w:rPr>
        <w:t>, nonché per consentire un’efficace comunicazione istituzionale e per adempiere a eventuali obblighi di legge, regolamentari o</w:t>
      </w:r>
      <w:r w:rsidRPr="000D154A">
        <w:rPr>
          <w:rFonts w:ascii="Calibri" w:hAnsi="Calibri" w:cs="Calibri"/>
          <w:spacing w:val="-12"/>
          <w:sz w:val="18"/>
          <w:szCs w:val="18"/>
        </w:rPr>
        <w:t xml:space="preserve"> </w:t>
      </w:r>
      <w:r w:rsidRPr="000D154A">
        <w:rPr>
          <w:rFonts w:ascii="Calibri" w:hAnsi="Calibri" w:cs="Calibri"/>
          <w:sz w:val="18"/>
          <w:szCs w:val="18"/>
        </w:rPr>
        <w:t>contrattuali.</w:t>
      </w:r>
    </w:p>
    <w:p w14:paraId="446F65FE"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Titolare del trattamento dei dati personali è IL COMUNE DI GRAVINA DI CATANIA, con sede in Viale Marconi 30 – 95030  Gravina di Catania c.f. 80006830873   in persona del Sindaco pro tempore, E-mail: </w:t>
      </w:r>
      <w:hyperlink r:id="rId9">
        <w:r w:rsidRPr="000D154A">
          <w:rPr>
            <w:rFonts w:ascii="Calibri" w:hAnsi="Calibri" w:cs="Calibri"/>
            <w:i/>
            <w:iCs/>
            <w:sz w:val="18"/>
            <w:szCs w:val="18"/>
          </w:rPr>
          <w:t>ced@comune.gravina-di-catania.ct.it</w:t>
        </w:r>
        <w:r w:rsidRPr="000D154A">
          <w:rPr>
            <w:rFonts w:ascii="Calibri" w:hAnsi="Calibri" w:cs="Calibri"/>
            <w:sz w:val="18"/>
            <w:szCs w:val="18"/>
          </w:rPr>
          <w:t>,</w:t>
        </w:r>
      </w:hyperlink>
      <w:r w:rsidRPr="000D154A">
        <w:rPr>
          <w:rFonts w:ascii="Calibri" w:hAnsi="Calibri" w:cs="Calibri"/>
          <w:sz w:val="18"/>
          <w:szCs w:val="18"/>
        </w:rPr>
        <w:t xml:space="preserve"> PEC: </w:t>
      </w:r>
      <w:r w:rsidRPr="000D154A">
        <w:rPr>
          <w:rFonts w:ascii="Calibri" w:hAnsi="Calibri" w:cs="Calibri"/>
          <w:i/>
          <w:iCs/>
          <w:color w:val="000000"/>
          <w:sz w:val="18"/>
          <w:szCs w:val="18"/>
        </w:rPr>
        <w:t xml:space="preserve">comune.gravina-di- </w:t>
      </w:r>
      <w:hyperlink r:id="rId10">
        <w:r w:rsidRPr="000D154A">
          <w:rPr>
            <w:rFonts w:ascii="Calibri" w:hAnsi="Calibri" w:cs="Calibri"/>
            <w:i/>
            <w:iCs/>
            <w:color w:val="000000"/>
            <w:sz w:val="18"/>
            <w:szCs w:val="18"/>
          </w:rPr>
          <w:t>catania@legalmail.it</w:t>
        </w:r>
      </w:hyperlink>
    </w:p>
    <w:p w14:paraId="00A8AD2D"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Il Responsabile della Protezione Dati (RPD ovvero DPO) può essere contattato al seguente indirizzo: </w:t>
      </w:r>
      <w:r w:rsidRPr="000D154A">
        <w:rPr>
          <w:rFonts w:ascii="Calibri" w:hAnsi="Calibri" w:cs="Calibri"/>
          <w:i/>
          <w:iCs/>
          <w:sz w:val="18"/>
          <w:szCs w:val="18"/>
        </w:rPr>
        <w:t>dpo@comune.gravina-di-catania.ct.it</w:t>
      </w:r>
      <w:r w:rsidRPr="000D154A">
        <w:rPr>
          <w:rFonts w:ascii="Calibri" w:hAnsi="Calibri" w:cs="Calibri"/>
          <w:sz w:val="18"/>
          <w:szCs w:val="18"/>
        </w:rPr>
        <w:t xml:space="preserve">. </w:t>
      </w:r>
    </w:p>
    <w:p w14:paraId="62083A0A"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Ai sensi dell’art. 6 del Reg. Ue 2016 /679, si riportano, qui di seguito, la base giuridica che legittima il trattamento dei dati:</w:t>
      </w:r>
    </w:p>
    <w:p w14:paraId="70A76F4B"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b) il trattamento è necessario all'esecuzione di un contratto di cui l'interessato è parte o all'esecuzione di misure precontrattuali adottate su richiesta dello stesso;</w:t>
      </w:r>
    </w:p>
    <w:p w14:paraId="6265777F"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c) il trattamento è necessario per adempiere un obbligo legale al quale è soggetto il titolare del trattamento;</w:t>
      </w:r>
    </w:p>
    <w:p w14:paraId="69A628AA"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e) il trattamento è necessario per l'esecuzione di un compito di interesse pubblico o connesso all'esercizio di pubblici poteri di cui è investito il titolare del trattamento;</w:t>
      </w:r>
    </w:p>
    <w:p w14:paraId="2672E052"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Tipologia di trattamento è la raccolta, registrazione, organizzazione - conservazione, estrazione, consultazione, uso, comunicazione.</w:t>
      </w:r>
    </w:p>
    <w:p w14:paraId="2014661C"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Il trattamento dei dati connessi ai servizi ed erogazioni offerti dal COMUNE DI GRAVINA DI CATANIA avviene per il tempo strettamente necessario a conseguire le finalità prefissate dall’utente stesso al quale sono riservate tutte le misure minime di sicurezza (e di riservatezza) volte a prevenire la perdita dei dati, usi illeciti o non corretti ovvero accessi non autorizzati.</w:t>
      </w:r>
    </w:p>
    <w:p w14:paraId="499DFC1D"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Non è previsto l’uso di trattamenti automatizzati o processi decisionali automatizzati o volti a profilare il fruitore del servizio/prestazione da parte del COMUNE DI GRAVINA DI CATANIA.</w:t>
      </w:r>
    </w:p>
    <w:p w14:paraId="4CDDCA5D" w14:textId="77777777" w:rsidR="00DD4544" w:rsidRPr="000D154A" w:rsidRDefault="00DD4544" w:rsidP="00DD4544">
      <w:pPr>
        <w:pStyle w:val="a"/>
        <w:ind w:right="109"/>
        <w:rPr>
          <w:rFonts w:ascii="Calibri" w:hAnsi="Calibri" w:cs="Calibri"/>
          <w:sz w:val="18"/>
          <w:szCs w:val="18"/>
        </w:rPr>
      </w:pPr>
      <w:r w:rsidRPr="000D154A">
        <w:rPr>
          <w:rFonts w:ascii="Calibri" w:hAnsi="Calibri" w:cs="Calibri"/>
          <w:sz w:val="18"/>
          <w:szCs w:val="18"/>
        </w:rPr>
        <w:t xml:space="preserve">Le categorie dei dati trattati (dati identificativi, dati relativi alla situazione finanziaria e patrimoniale, dati relativi al nucleo familiare, dati relativi a condanne penali e a reati (cd. “giudiziari”) di cui all’art. 10 Regolamento UE, limitatamente al solo scopo di valutare il possesso dei requisiti e delle qualità previsti dalla vigente normativa applicabile ai fini delle attività di cui al presente accreditamento, nonché le categorie dei destinatari (ETS, ANAC, Enti pubblici deputati ai controlli) a cui si riferiscono i dati sono riportate nel Registro dei Trattamenti disponibile presso la sede del COMUNE DI GRAVINA DI CATANIA e sul sito istituzionale dell’Ente. </w:t>
      </w:r>
    </w:p>
    <w:p w14:paraId="73A925DA" w14:textId="77777777" w:rsidR="00DD4544" w:rsidRPr="000D154A" w:rsidRDefault="00DD4544" w:rsidP="00DD4544">
      <w:pPr>
        <w:pStyle w:val="a"/>
        <w:ind w:right="109"/>
        <w:rPr>
          <w:rFonts w:ascii="Calibri" w:hAnsi="Calibri" w:cs="Calibri"/>
          <w:sz w:val="18"/>
          <w:szCs w:val="18"/>
        </w:rPr>
      </w:pPr>
      <w:r w:rsidRPr="000D154A">
        <w:rPr>
          <w:rFonts w:ascii="Calibri" w:hAnsi="Calibri" w:cs="Calibri"/>
          <w:sz w:val="18"/>
          <w:szCs w:val="18"/>
        </w:rPr>
        <w:t xml:space="preserve">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alle procedure di accreditamento. </w:t>
      </w:r>
    </w:p>
    <w:p w14:paraId="3B1E14C1" w14:textId="77777777" w:rsidR="00DD4544" w:rsidRPr="000D154A" w:rsidRDefault="00DD4544" w:rsidP="00DD4544">
      <w:pPr>
        <w:pStyle w:val="a"/>
        <w:ind w:right="109"/>
        <w:rPr>
          <w:rFonts w:ascii="Calibri" w:hAnsi="Calibri" w:cs="Calibri"/>
          <w:sz w:val="18"/>
          <w:szCs w:val="18"/>
        </w:rPr>
      </w:pPr>
      <w:r w:rsidRPr="000D154A">
        <w:rPr>
          <w:rFonts w:ascii="Calibri" w:hAnsi="Calibri" w:cs="Calibri"/>
          <w:sz w:val="18"/>
          <w:szCs w:val="18"/>
        </w:rPr>
        <w:t>Per l’esecuzione di un compito di interesse pubblico o connesso con l’esercizio di pubblici poteri e/o per l’esecuzione di un contratto di cui l’interessato è parte potranno essere oggetto di trattamento altresì particolari categorie dei dati quali ad esempio i dati personali di minori, di soggetti bisognosi, non autosufficienti, di soggetti affetti, di soggetti con limitata capacità di intendere e volere, di appartenenze religiose, di particolari regimi dietetici o bisognosi delle attività socio assistenziali a tutela degli stessi.</w:t>
      </w:r>
    </w:p>
    <w:p w14:paraId="0C0F13FF" w14:textId="77777777" w:rsidR="00DD4544" w:rsidRPr="000D154A" w:rsidRDefault="00DD4544" w:rsidP="00DD4544">
      <w:pPr>
        <w:pStyle w:val="a"/>
        <w:ind w:right="110"/>
        <w:rPr>
          <w:rFonts w:ascii="Calibri" w:hAnsi="Calibri" w:cs="Calibri"/>
          <w:sz w:val="18"/>
          <w:szCs w:val="18"/>
        </w:rPr>
      </w:pPr>
      <w:r w:rsidRPr="000D154A">
        <w:rPr>
          <w:rFonts w:ascii="Calibri" w:hAnsi="Calibri" w:cs="Calibri"/>
          <w:sz w:val="18"/>
          <w:szCs w:val="18"/>
        </w:rPr>
        <w:t xml:space="preserve">Destinatari dei dati trattati possono essere altri enti coinvolti, consulenti, professionisti, Autorità pubbliche. </w:t>
      </w:r>
    </w:p>
    <w:p w14:paraId="397ED5FC" w14:textId="77777777" w:rsidR="00DD4544" w:rsidRPr="000D154A" w:rsidRDefault="00DD4544" w:rsidP="00DD4544">
      <w:pPr>
        <w:pStyle w:val="a"/>
        <w:ind w:right="110"/>
        <w:rPr>
          <w:rFonts w:ascii="Calibri" w:hAnsi="Calibri" w:cs="Calibri"/>
          <w:sz w:val="18"/>
          <w:szCs w:val="18"/>
        </w:rPr>
      </w:pPr>
      <w:r w:rsidRPr="000D154A">
        <w:rPr>
          <w:rFonts w:ascii="Calibri" w:hAnsi="Calibri" w:cs="Calibri"/>
          <w:sz w:val="18"/>
          <w:szCs w:val="18"/>
        </w:rPr>
        <w:t xml:space="preserve">Periodo di conservazione: i dati verranno conservati per un periodo di tempo non superiore a 10 anni necessari al conseguimento delle finalità sopra indicate (“principio di limitazione della conservazione”, art.5, del Regolamento UE) o in base alle scadenze previste dalle norme di legge. </w:t>
      </w:r>
    </w:p>
    <w:p w14:paraId="51E3EECD" w14:textId="77777777" w:rsidR="00DD4544" w:rsidRPr="000D154A" w:rsidRDefault="00DD4544" w:rsidP="00DD4544">
      <w:pPr>
        <w:pStyle w:val="a"/>
        <w:ind w:right="110"/>
        <w:rPr>
          <w:rFonts w:ascii="Calibri" w:hAnsi="Calibri" w:cs="Calibri"/>
          <w:sz w:val="18"/>
          <w:szCs w:val="18"/>
        </w:rPr>
      </w:pPr>
      <w:r w:rsidRPr="000D154A">
        <w:rPr>
          <w:rFonts w:ascii="Calibri" w:hAnsi="Calibri" w:cs="Calibri"/>
          <w:sz w:val="18"/>
          <w:szCs w:val="18"/>
        </w:rPr>
        <w:t>I dati non vengono trasferiti a paesi terzi al di fuori dell’Unione Europea.</w:t>
      </w:r>
    </w:p>
    <w:p w14:paraId="304D088A" w14:textId="77777777" w:rsidR="00DD4544" w:rsidRPr="000D154A" w:rsidRDefault="00DD4544" w:rsidP="00DD4544">
      <w:pPr>
        <w:pStyle w:val="a"/>
        <w:ind w:right="112"/>
        <w:rPr>
          <w:rFonts w:ascii="Calibri" w:hAnsi="Calibri" w:cs="Calibri"/>
          <w:sz w:val="18"/>
          <w:szCs w:val="18"/>
        </w:rPr>
      </w:pPr>
      <w:r w:rsidRPr="000D154A">
        <w:rPr>
          <w:rFonts w:ascii="Calibri" w:hAnsi="Calibri" w:cs="Calibri"/>
          <w:sz w:val="18"/>
          <w:szCs w:val="18"/>
        </w:rPr>
        <w:t>I diritti dell’interessato (articoli 15÷21 del Regolamento UE) possono essere esercitati in qualsiasi momento e si riassumono nel diritto:</w:t>
      </w:r>
    </w:p>
    <w:p w14:paraId="164D5659"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 di richiedere maggiori informazioni in relazione ai contenuti della presente informativa </w:t>
      </w:r>
    </w:p>
    <w:p w14:paraId="2FF6615C"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di accesso ai dati personali (di ottenere la conferma dell'esistenza o meno di un trattamento di dati personali che lo riguardano, e l'accesso agli stessi);</w:t>
      </w:r>
    </w:p>
    <w:p w14:paraId="1A01D5C6"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 di ottenere la rettifica o la cancellazione degli stessi o la limitazione del trattamento che lo riguardano (nei casi previsti dalla normativa); </w:t>
      </w:r>
    </w:p>
    <w:p w14:paraId="5372CE1E"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di opporsi al trattamento (nei casi previsti dalla normativa);</w:t>
      </w:r>
    </w:p>
    <w:p w14:paraId="765A2FC9"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 alla portabilità dei dati (nei casi previsti dalla normativa); </w:t>
      </w:r>
    </w:p>
    <w:p w14:paraId="7CE81885"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xml:space="preserve">- di revocare il consenso, ove previsto: la revoca del consenso non pregiudica la liceità del trattamento basata sul consenso conferito prima della revoca; </w:t>
      </w:r>
    </w:p>
    <w:p w14:paraId="6F0192BC"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 di proporre reclamo all'autorità di controllo (Garante Privacy)</w:t>
      </w:r>
    </w:p>
    <w:p w14:paraId="2A673035" w14:textId="77777777" w:rsidR="00DD4544" w:rsidRPr="000D154A" w:rsidRDefault="00DD4544" w:rsidP="00DD4544">
      <w:pPr>
        <w:ind w:right="109"/>
        <w:jc w:val="both"/>
        <w:rPr>
          <w:rFonts w:ascii="Calibri" w:hAnsi="Calibri" w:cs="Calibri"/>
          <w:sz w:val="18"/>
          <w:szCs w:val="18"/>
        </w:rPr>
      </w:pPr>
      <w:r w:rsidRPr="000D154A">
        <w:rPr>
          <w:rFonts w:ascii="Calibri" w:hAnsi="Calibri" w:cs="Calibri"/>
          <w:sz w:val="18"/>
          <w:szCs w:val="18"/>
        </w:rPr>
        <w:t xml:space="preserve">- di dare mandato a un organismo, un'organizzazione o un'associazione senza scopo di lucro per l'esercizio dei suoi diritti. </w:t>
      </w:r>
    </w:p>
    <w:p w14:paraId="53B1291C" w14:textId="77777777" w:rsidR="00DD4544" w:rsidRPr="000D154A" w:rsidRDefault="00DD4544" w:rsidP="00DD4544">
      <w:pPr>
        <w:ind w:right="109"/>
        <w:jc w:val="both"/>
        <w:rPr>
          <w:rFonts w:ascii="Calibri" w:hAnsi="Calibri" w:cs="Calibri"/>
          <w:sz w:val="18"/>
          <w:szCs w:val="18"/>
        </w:rPr>
      </w:pPr>
      <w:r w:rsidRPr="000D154A">
        <w:rPr>
          <w:rFonts w:ascii="Calibri" w:hAnsi="Calibri" w:cs="Calibri"/>
          <w:sz w:val="18"/>
          <w:szCs w:val="18"/>
        </w:rPr>
        <w:t xml:space="preserve">Al fine dell’esercizio dei diritti previsti dal GDPR, l’Interessato potrà in qualsiasi momento esercitare i diritti inviando apposita istanza al seguente indirizzo PEC: </w:t>
      </w:r>
      <w:r w:rsidRPr="000D154A">
        <w:rPr>
          <w:rFonts w:ascii="Calibri" w:hAnsi="Calibri" w:cs="Calibri"/>
          <w:i/>
          <w:iCs/>
          <w:color w:val="000000"/>
          <w:sz w:val="18"/>
          <w:szCs w:val="18"/>
        </w:rPr>
        <w:t>comune.gravina-di-catania@legalmail.it</w:t>
      </w:r>
    </w:p>
    <w:p w14:paraId="4E82F86E" w14:textId="77777777" w:rsidR="00DD4544" w:rsidRPr="000D154A" w:rsidRDefault="00DD4544" w:rsidP="00DD4544">
      <w:pPr>
        <w:jc w:val="both"/>
        <w:rPr>
          <w:rFonts w:ascii="Calibri" w:hAnsi="Calibri" w:cs="Calibri"/>
          <w:sz w:val="18"/>
          <w:szCs w:val="18"/>
        </w:rPr>
      </w:pPr>
      <w:r w:rsidRPr="000D154A">
        <w:rPr>
          <w:rFonts w:ascii="Calibri" w:hAnsi="Calibri" w:cs="Calibri"/>
          <w:sz w:val="18"/>
          <w:szCs w:val="18"/>
        </w:rPr>
        <w:t>L’interessato che ritiene che il trattamento dei dati operato dal Comune di Gravina di Catania abbia violato le disposizioni del Regolamento, può proporre reclamo all’Autorità Garante per la protezione dei dati personali, in base all’articolo 77 del GDPR.</w:t>
      </w:r>
    </w:p>
    <w:p w14:paraId="118164F6" w14:textId="77777777" w:rsidR="00DD4544" w:rsidRPr="000D154A" w:rsidRDefault="00DD4544" w:rsidP="00DD4544">
      <w:pPr>
        <w:pStyle w:val="a"/>
        <w:jc w:val="left"/>
        <w:rPr>
          <w:rFonts w:ascii="Calibri" w:hAnsi="Calibri" w:cs="Calibri"/>
          <w:sz w:val="18"/>
          <w:szCs w:val="18"/>
        </w:rPr>
      </w:pPr>
      <w:r w:rsidRPr="000D154A">
        <w:rPr>
          <w:rFonts w:ascii="Calibri" w:hAnsi="Calibri" w:cs="Calibri"/>
          <w:sz w:val="18"/>
          <w:szCs w:val="18"/>
        </w:rPr>
        <w:t xml:space="preserve">Letto, confermato e sottoscritto, </w:t>
      </w:r>
    </w:p>
    <w:p w14:paraId="2C0AF268" w14:textId="77777777" w:rsidR="00DD4544" w:rsidRPr="000D154A" w:rsidRDefault="00DD4544" w:rsidP="00DD4544">
      <w:pPr>
        <w:pStyle w:val="a"/>
        <w:jc w:val="left"/>
        <w:rPr>
          <w:rFonts w:ascii="Calibri" w:hAnsi="Calibri" w:cs="Calibri"/>
          <w:sz w:val="18"/>
          <w:szCs w:val="18"/>
        </w:rPr>
      </w:pPr>
      <w:r w:rsidRPr="000D154A">
        <w:rPr>
          <w:rFonts w:ascii="Calibri" w:hAnsi="Calibri" w:cs="Calibri"/>
          <w:sz w:val="18"/>
          <w:szCs w:val="18"/>
        </w:rPr>
        <w:t>Gravina di Catania, lì ____/___/2024</w:t>
      </w:r>
    </w:p>
    <w:p w14:paraId="332095A0" w14:textId="77777777" w:rsidR="00464B4F" w:rsidRPr="00805F0A" w:rsidRDefault="00464B4F" w:rsidP="00016B64">
      <w:pPr>
        <w:ind w:right="72"/>
        <w:jc w:val="both"/>
        <w:rPr>
          <w:rFonts w:asciiTheme="minorHAnsi" w:hAnsiTheme="minorHAnsi" w:cstheme="minorHAnsi"/>
          <w:sz w:val="22"/>
          <w:szCs w:val="22"/>
        </w:rPr>
      </w:pPr>
    </w:p>
    <w:p w14:paraId="57762F78" w14:textId="05A6AF01" w:rsidR="007722B1" w:rsidRPr="00805F0A" w:rsidRDefault="00F10443" w:rsidP="007722B1">
      <w:pPr>
        <w:pStyle w:val="Pidipagina"/>
        <w:jc w:val="center"/>
        <w:rPr>
          <w:rFonts w:asciiTheme="minorHAnsi" w:hAnsiTheme="minorHAnsi" w:cstheme="minorHAnsi"/>
          <w:b/>
          <w:sz w:val="22"/>
          <w:szCs w:val="22"/>
        </w:rPr>
      </w:pPr>
      <w:r w:rsidRPr="00805F0A">
        <w:rPr>
          <w:rFonts w:asciiTheme="minorHAnsi" w:hAnsiTheme="minorHAnsi" w:cstheme="minorHAnsi"/>
          <w:b/>
          <w:sz w:val="22"/>
          <w:szCs w:val="22"/>
        </w:rPr>
        <w:t>C</w:t>
      </w:r>
      <w:r w:rsidR="007722B1" w:rsidRPr="00805F0A">
        <w:rPr>
          <w:rFonts w:asciiTheme="minorHAnsi" w:hAnsiTheme="minorHAnsi" w:cstheme="minorHAnsi"/>
          <w:b/>
          <w:sz w:val="22"/>
          <w:szCs w:val="22"/>
        </w:rPr>
        <w:t xml:space="preserve">ON L’APPOSIZIONE DI TIMBRO E FIRMA LA DITTA AUTORIZZA ANCHE IL TRATTAMENTO E L’UTILIZZO DEI DATI AI </w:t>
      </w:r>
      <w:r w:rsidR="00B83A6D" w:rsidRPr="00805F0A">
        <w:rPr>
          <w:rFonts w:asciiTheme="minorHAnsi" w:hAnsiTheme="minorHAnsi" w:cstheme="minorHAnsi"/>
          <w:b/>
          <w:sz w:val="22"/>
          <w:szCs w:val="22"/>
        </w:rPr>
        <w:t>SENSI DEL D.LGS N. 196/2003 E SS.MM.E II.</w:t>
      </w:r>
    </w:p>
    <w:sectPr w:rsidR="007722B1" w:rsidRPr="00805F0A" w:rsidSect="003872E1">
      <w:footerReference w:type="even" r:id="rId11"/>
      <w:footerReference w:type="default" r:id="rId12"/>
      <w:pgSz w:w="12240" w:h="15840" w:code="1"/>
      <w:pgMar w:top="561" w:right="1134" w:bottom="1258" w:left="1134" w:header="181" w:footer="53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44A6A" w14:textId="77777777" w:rsidR="00F25C5B" w:rsidRDefault="00F25C5B">
      <w:r>
        <w:separator/>
      </w:r>
    </w:p>
  </w:endnote>
  <w:endnote w:type="continuationSeparator" w:id="0">
    <w:p w14:paraId="32EFB889" w14:textId="77777777" w:rsidR="00F25C5B" w:rsidRDefault="00F25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FDD00" w14:textId="77777777" w:rsidR="0018501E" w:rsidRDefault="00130994" w:rsidP="00823EF0">
    <w:pPr>
      <w:pStyle w:val="Pidipagina"/>
      <w:framePr w:wrap="around" w:vAnchor="text" w:hAnchor="margin" w:xAlign="center" w:y="1"/>
      <w:rPr>
        <w:rStyle w:val="Numeropagina"/>
      </w:rPr>
    </w:pPr>
    <w:r>
      <w:rPr>
        <w:rStyle w:val="Numeropagina"/>
      </w:rPr>
      <w:fldChar w:fldCharType="begin"/>
    </w:r>
    <w:r w:rsidR="0018501E">
      <w:rPr>
        <w:rStyle w:val="Numeropagina"/>
      </w:rPr>
      <w:instrText xml:space="preserve">PAGE  </w:instrText>
    </w:r>
    <w:r>
      <w:rPr>
        <w:rStyle w:val="Numeropagina"/>
      </w:rPr>
      <w:fldChar w:fldCharType="end"/>
    </w:r>
  </w:p>
  <w:p w14:paraId="0BEE0B9D" w14:textId="77777777" w:rsidR="0018501E" w:rsidRDefault="001850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B6894" w14:textId="77777777" w:rsidR="0018501E" w:rsidRDefault="0018501E" w:rsidP="00823EF0">
    <w:pPr>
      <w:pStyle w:val="Pidipagina"/>
      <w:framePr w:wrap="around" w:vAnchor="text" w:hAnchor="margin" w:xAlign="center" w:y="1"/>
      <w:rPr>
        <w:rStyle w:val="Numeropagina"/>
      </w:rPr>
    </w:pPr>
  </w:p>
  <w:p w14:paraId="69D7C2F1" w14:textId="77777777" w:rsidR="0018501E" w:rsidRPr="00464B4F" w:rsidRDefault="0018501E" w:rsidP="007722B1">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ADB30" w14:textId="77777777" w:rsidR="00F25C5B" w:rsidRDefault="00F25C5B">
      <w:r>
        <w:separator/>
      </w:r>
    </w:p>
  </w:footnote>
  <w:footnote w:type="continuationSeparator" w:id="0">
    <w:p w14:paraId="20C42F7C" w14:textId="77777777" w:rsidR="00F25C5B" w:rsidRDefault="00F25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E42FC"/>
    <w:multiLevelType w:val="multilevel"/>
    <w:tmpl w:val="F49A4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E107C6"/>
    <w:multiLevelType w:val="multilevel"/>
    <w:tmpl w:val="B83E9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055F54"/>
    <w:multiLevelType w:val="hybridMultilevel"/>
    <w:tmpl w:val="C4F8E6DC"/>
    <w:lvl w:ilvl="0" w:tplc="04100001">
      <w:start w:val="1"/>
      <w:numFmt w:val="bullet"/>
      <w:lvlText w:val=""/>
      <w:lvlJc w:val="left"/>
      <w:pPr>
        <w:ind w:left="766" w:hanging="360"/>
      </w:pPr>
      <w:rPr>
        <w:rFonts w:ascii="Symbol" w:hAnsi="Symbo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4" w15:restartNumberingAfterBreak="0">
    <w:nsid w:val="18C270F9"/>
    <w:multiLevelType w:val="hybridMultilevel"/>
    <w:tmpl w:val="861A2096"/>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2A6A57B7"/>
    <w:multiLevelType w:val="hybridMultilevel"/>
    <w:tmpl w:val="F0D820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CDF783C"/>
    <w:multiLevelType w:val="singleLevel"/>
    <w:tmpl w:val="E4E01D10"/>
    <w:lvl w:ilvl="0">
      <w:start w:val="1"/>
      <w:numFmt w:val="decimal"/>
      <w:lvlText w:val="%1"/>
      <w:legacy w:legacy="1" w:legacySpace="0" w:legacyIndent="357"/>
      <w:lvlJc w:val="left"/>
      <w:pPr>
        <w:ind w:left="357" w:hanging="357"/>
      </w:pPr>
    </w:lvl>
  </w:abstractNum>
  <w:abstractNum w:abstractNumId="7" w15:restartNumberingAfterBreak="0">
    <w:nsid w:val="458A0FDC"/>
    <w:multiLevelType w:val="hybridMultilevel"/>
    <w:tmpl w:val="F0D820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3E2CF7"/>
    <w:multiLevelType w:val="hybridMultilevel"/>
    <w:tmpl w:val="F0D820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963214B"/>
    <w:multiLevelType w:val="hybridMultilevel"/>
    <w:tmpl w:val="E62CB9B6"/>
    <w:lvl w:ilvl="0" w:tplc="043F0001">
      <w:start w:val="1"/>
      <w:numFmt w:val="bullet"/>
      <w:lvlText w:val=""/>
      <w:lvlJc w:val="left"/>
      <w:pPr>
        <w:tabs>
          <w:tab w:val="num" w:pos="720"/>
        </w:tabs>
        <w:ind w:left="720" w:hanging="360"/>
      </w:pPr>
      <w:rPr>
        <w:rFonts w:ascii="Symbol" w:hAnsi="Symbol" w:hint="default"/>
      </w:rPr>
    </w:lvl>
    <w:lvl w:ilvl="1" w:tplc="043F0003" w:tentative="1">
      <w:start w:val="1"/>
      <w:numFmt w:val="bullet"/>
      <w:lvlText w:val="o"/>
      <w:lvlJc w:val="left"/>
      <w:pPr>
        <w:tabs>
          <w:tab w:val="num" w:pos="1440"/>
        </w:tabs>
        <w:ind w:left="1440" w:hanging="360"/>
      </w:pPr>
      <w:rPr>
        <w:rFonts w:ascii="Courier New" w:hAnsi="Courier New" w:cs="Courier New" w:hint="default"/>
      </w:rPr>
    </w:lvl>
    <w:lvl w:ilvl="2" w:tplc="043F0005" w:tentative="1">
      <w:start w:val="1"/>
      <w:numFmt w:val="bullet"/>
      <w:lvlText w:val=""/>
      <w:lvlJc w:val="left"/>
      <w:pPr>
        <w:tabs>
          <w:tab w:val="num" w:pos="2160"/>
        </w:tabs>
        <w:ind w:left="2160" w:hanging="360"/>
      </w:pPr>
      <w:rPr>
        <w:rFonts w:ascii="Wingdings" w:hAnsi="Wingdings" w:hint="default"/>
      </w:rPr>
    </w:lvl>
    <w:lvl w:ilvl="3" w:tplc="043F0001" w:tentative="1">
      <w:start w:val="1"/>
      <w:numFmt w:val="bullet"/>
      <w:lvlText w:val=""/>
      <w:lvlJc w:val="left"/>
      <w:pPr>
        <w:tabs>
          <w:tab w:val="num" w:pos="2880"/>
        </w:tabs>
        <w:ind w:left="2880" w:hanging="360"/>
      </w:pPr>
      <w:rPr>
        <w:rFonts w:ascii="Symbol" w:hAnsi="Symbol" w:hint="default"/>
      </w:rPr>
    </w:lvl>
    <w:lvl w:ilvl="4" w:tplc="043F0003" w:tentative="1">
      <w:start w:val="1"/>
      <w:numFmt w:val="bullet"/>
      <w:lvlText w:val="o"/>
      <w:lvlJc w:val="left"/>
      <w:pPr>
        <w:tabs>
          <w:tab w:val="num" w:pos="3600"/>
        </w:tabs>
        <w:ind w:left="3600" w:hanging="360"/>
      </w:pPr>
      <w:rPr>
        <w:rFonts w:ascii="Courier New" w:hAnsi="Courier New" w:cs="Courier New" w:hint="default"/>
      </w:rPr>
    </w:lvl>
    <w:lvl w:ilvl="5" w:tplc="043F0005" w:tentative="1">
      <w:start w:val="1"/>
      <w:numFmt w:val="bullet"/>
      <w:lvlText w:val=""/>
      <w:lvlJc w:val="left"/>
      <w:pPr>
        <w:tabs>
          <w:tab w:val="num" w:pos="4320"/>
        </w:tabs>
        <w:ind w:left="4320" w:hanging="360"/>
      </w:pPr>
      <w:rPr>
        <w:rFonts w:ascii="Wingdings" w:hAnsi="Wingdings" w:hint="default"/>
      </w:rPr>
    </w:lvl>
    <w:lvl w:ilvl="6" w:tplc="043F0001" w:tentative="1">
      <w:start w:val="1"/>
      <w:numFmt w:val="bullet"/>
      <w:lvlText w:val=""/>
      <w:lvlJc w:val="left"/>
      <w:pPr>
        <w:tabs>
          <w:tab w:val="num" w:pos="5040"/>
        </w:tabs>
        <w:ind w:left="5040" w:hanging="360"/>
      </w:pPr>
      <w:rPr>
        <w:rFonts w:ascii="Symbol" w:hAnsi="Symbol" w:hint="default"/>
      </w:rPr>
    </w:lvl>
    <w:lvl w:ilvl="7" w:tplc="043F0003" w:tentative="1">
      <w:start w:val="1"/>
      <w:numFmt w:val="bullet"/>
      <w:lvlText w:val="o"/>
      <w:lvlJc w:val="left"/>
      <w:pPr>
        <w:tabs>
          <w:tab w:val="num" w:pos="5760"/>
        </w:tabs>
        <w:ind w:left="5760" w:hanging="360"/>
      </w:pPr>
      <w:rPr>
        <w:rFonts w:ascii="Courier New" w:hAnsi="Courier New" w:cs="Courier New" w:hint="default"/>
      </w:rPr>
    </w:lvl>
    <w:lvl w:ilvl="8" w:tplc="043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5519A7"/>
    <w:multiLevelType w:val="singleLevel"/>
    <w:tmpl w:val="E4E01D10"/>
    <w:lvl w:ilvl="0">
      <w:start w:val="1"/>
      <w:numFmt w:val="decimal"/>
      <w:lvlText w:val="%1"/>
      <w:legacy w:legacy="1" w:legacySpace="0" w:legacyIndent="357"/>
      <w:lvlJc w:val="left"/>
      <w:pPr>
        <w:ind w:left="357" w:hanging="357"/>
      </w:pPr>
    </w:lvl>
  </w:abstractNum>
  <w:abstractNum w:abstractNumId="11" w15:restartNumberingAfterBreak="0">
    <w:nsid w:val="4D587464"/>
    <w:multiLevelType w:val="hybridMultilevel"/>
    <w:tmpl w:val="9D007958"/>
    <w:lvl w:ilvl="0" w:tplc="21B225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F4A1320"/>
    <w:multiLevelType w:val="singleLevel"/>
    <w:tmpl w:val="E4E01D10"/>
    <w:lvl w:ilvl="0">
      <w:start w:val="1"/>
      <w:numFmt w:val="decimal"/>
      <w:lvlText w:val="%1"/>
      <w:legacy w:legacy="1" w:legacySpace="0" w:legacyIndent="357"/>
      <w:lvlJc w:val="left"/>
      <w:pPr>
        <w:ind w:left="357" w:hanging="357"/>
      </w:pPr>
    </w:lvl>
  </w:abstractNum>
  <w:abstractNum w:abstractNumId="13" w15:restartNumberingAfterBreak="0">
    <w:nsid w:val="53CC0BEE"/>
    <w:multiLevelType w:val="hybridMultilevel"/>
    <w:tmpl w:val="7EE829B8"/>
    <w:lvl w:ilvl="0" w:tplc="CE7633FE">
      <w:start w:val="1"/>
      <w:numFmt w:val="decimal"/>
      <w:lvlText w:val="%1."/>
      <w:lvlJc w:val="left"/>
      <w:pPr>
        <w:ind w:left="720" w:hanging="360"/>
      </w:pPr>
      <w:rPr>
        <w:rFonts w:hint="default"/>
        <w:i/>
        <w:iCs/>
        <w:w w:val="101"/>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977C6C"/>
    <w:multiLevelType w:val="hybridMultilevel"/>
    <w:tmpl w:val="FEA47EC8"/>
    <w:lvl w:ilvl="0" w:tplc="A0509266">
      <w:numFmt w:val="bullet"/>
      <w:lvlText w:val=""/>
      <w:lvlJc w:val="left"/>
      <w:pPr>
        <w:tabs>
          <w:tab w:val="num" w:pos="720"/>
        </w:tabs>
        <w:ind w:left="720" w:hanging="360"/>
      </w:pPr>
      <w:rPr>
        <w:rFonts w:ascii="Wingdings 2" w:eastAsia="Arial" w:hAnsi="Wingdings 2" w:cs="Arial" w:hint="default"/>
        <w:sz w:val="3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5C840CD1"/>
    <w:multiLevelType w:val="hybridMultilevel"/>
    <w:tmpl w:val="C23E528A"/>
    <w:lvl w:ilvl="0" w:tplc="04100011">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76DE6EA1"/>
    <w:multiLevelType w:val="hybridMultilevel"/>
    <w:tmpl w:val="E140D3CC"/>
    <w:lvl w:ilvl="0" w:tplc="CE7633FE">
      <w:start w:val="1"/>
      <w:numFmt w:val="decimal"/>
      <w:lvlText w:val="%1."/>
      <w:lvlJc w:val="left"/>
      <w:pPr>
        <w:ind w:left="720" w:hanging="360"/>
      </w:pPr>
      <w:rPr>
        <w:rFonts w:hint="default"/>
        <w:i/>
        <w:iCs/>
        <w:w w:val="101"/>
        <w:sz w:val="19"/>
        <w:szCs w:val="19"/>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CB7533C"/>
    <w:multiLevelType w:val="hybridMultilevel"/>
    <w:tmpl w:val="C296AD2A"/>
    <w:lvl w:ilvl="0" w:tplc="043F000D">
      <w:start w:val="1"/>
      <w:numFmt w:val="bullet"/>
      <w:lvlText w:val=""/>
      <w:lvlJc w:val="left"/>
      <w:pPr>
        <w:tabs>
          <w:tab w:val="num" w:pos="360"/>
        </w:tabs>
        <w:ind w:left="360" w:hanging="360"/>
      </w:pPr>
      <w:rPr>
        <w:rFonts w:ascii="Wingdings" w:hAnsi="Wingdings" w:hint="default"/>
      </w:rPr>
    </w:lvl>
    <w:lvl w:ilvl="1" w:tplc="043F0003" w:tentative="1">
      <w:start w:val="1"/>
      <w:numFmt w:val="bullet"/>
      <w:lvlText w:val="o"/>
      <w:lvlJc w:val="left"/>
      <w:pPr>
        <w:tabs>
          <w:tab w:val="num" w:pos="1080"/>
        </w:tabs>
        <w:ind w:left="1080" w:hanging="360"/>
      </w:pPr>
      <w:rPr>
        <w:rFonts w:ascii="Courier New" w:hAnsi="Courier New" w:cs="Courier New" w:hint="default"/>
      </w:rPr>
    </w:lvl>
    <w:lvl w:ilvl="2" w:tplc="043F0005" w:tentative="1">
      <w:start w:val="1"/>
      <w:numFmt w:val="bullet"/>
      <w:lvlText w:val=""/>
      <w:lvlJc w:val="left"/>
      <w:pPr>
        <w:tabs>
          <w:tab w:val="num" w:pos="1800"/>
        </w:tabs>
        <w:ind w:left="1800" w:hanging="360"/>
      </w:pPr>
      <w:rPr>
        <w:rFonts w:ascii="Wingdings" w:hAnsi="Wingdings" w:hint="default"/>
      </w:rPr>
    </w:lvl>
    <w:lvl w:ilvl="3" w:tplc="043F0001" w:tentative="1">
      <w:start w:val="1"/>
      <w:numFmt w:val="bullet"/>
      <w:lvlText w:val=""/>
      <w:lvlJc w:val="left"/>
      <w:pPr>
        <w:tabs>
          <w:tab w:val="num" w:pos="2520"/>
        </w:tabs>
        <w:ind w:left="2520" w:hanging="360"/>
      </w:pPr>
      <w:rPr>
        <w:rFonts w:ascii="Symbol" w:hAnsi="Symbol" w:hint="default"/>
      </w:rPr>
    </w:lvl>
    <w:lvl w:ilvl="4" w:tplc="043F0003" w:tentative="1">
      <w:start w:val="1"/>
      <w:numFmt w:val="bullet"/>
      <w:lvlText w:val="o"/>
      <w:lvlJc w:val="left"/>
      <w:pPr>
        <w:tabs>
          <w:tab w:val="num" w:pos="3240"/>
        </w:tabs>
        <w:ind w:left="3240" w:hanging="360"/>
      </w:pPr>
      <w:rPr>
        <w:rFonts w:ascii="Courier New" w:hAnsi="Courier New" w:cs="Courier New" w:hint="default"/>
      </w:rPr>
    </w:lvl>
    <w:lvl w:ilvl="5" w:tplc="043F0005" w:tentative="1">
      <w:start w:val="1"/>
      <w:numFmt w:val="bullet"/>
      <w:lvlText w:val=""/>
      <w:lvlJc w:val="left"/>
      <w:pPr>
        <w:tabs>
          <w:tab w:val="num" w:pos="3960"/>
        </w:tabs>
        <w:ind w:left="3960" w:hanging="360"/>
      </w:pPr>
      <w:rPr>
        <w:rFonts w:ascii="Wingdings" w:hAnsi="Wingdings" w:hint="default"/>
      </w:rPr>
    </w:lvl>
    <w:lvl w:ilvl="6" w:tplc="043F0001" w:tentative="1">
      <w:start w:val="1"/>
      <w:numFmt w:val="bullet"/>
      <w:lvlText w:val=""/>
      <w:lvlJc w:val="left"/>
      <w:pPr>
        <w:tabs>
          <w:tab w:val="num" w:pos="4680"/>
        </w:tabs>
        <w:ind w:left="4680" w:hanging="360"/>
      </w:pPr>
      <w:rPr>
        <w:rFonts w:ascii="Symbol" w:hAnsi="Symbol" w:hint="default"/>
      </w:rPr>
    </w:lvl>
    <w:lvl w:ilvl="7" w:tplc="043F0003" w:tentative="1">
      <w:start w:val="1"/>
      <w:numFmt w:val="bullet"/>
      <w:lvlText w:val="o"/>
      <w:lvlJc w:val="left"/>
      <w:pPr>
        <w:tabs>
          <w:tab w:val="num" w:pos="5400"/>
        </w:tabs>
        <w:ind w:left="5400" w:hanging="360"/>
      </w:pPr>
      <w:rPr>
        <w:rFonts w:ascii="Courier New" w:hAnsi="Courier New" w:cs="Courier New" w:hint="default"/>
      </w:rPr>
    </w:lvl>
    <w:lvl w:ilvl="8" w:tplc="043F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E1137B6"/>
    <w:multiLevelType w:val="hybridMultilevel"/>
    <w:tmpl w:val="0F7201A2"/>
    <w:lvl w:ilvl="0" w:tplc="043F000D">
      <w:start w:val="1"/>
      <w:numFmt w:val="bullet"/>
      <w:lvlText w:val=""/>
      <w:lvlJc w:val="left"/>
      <w:pPr>
        <w:tabs>
          <w:tab w:val="num" w:pos="720"/>
        </w:tabs>
        <w:ind w:left="720" w:hanging="360"/>
      </w:pPr>
      <w:rPr>
        <w:rFonts w:ascii="Wingdings" w:hAnsi="Wingdings" w:hint="default"/>
      </w:rPr>
    </w:lvl>
    <w:lvl w:ilvl="1" w:tplc="043F0003" w:tentative="1">
      <w:start w:val="1"/>
      <w:numFmt w:val="bullet"/>
      <w:lvlText w:val="o"/>
      <w:lvlJc w:val="left"/>
      <w:pPr>
        <w:tabs>
          <w:tab w:val="num" w:pos="1440"/>
        </w:tabs>
        <w:ind w:left="1440" w:hanging="360"/>
      </w:pPr>
      <w:rPr>
        <w:rFonts w:ascii="Courier New" w:hAnsi="Courier New" w:cs="Courier New" w:hint="default"/>
      </w:rPr>
    </w:lvl>
    <w:lvl w:ilvl="2" w:tplc="043F0005" w:tentative="1">
      <w:start w:val="1"/>
      <w:numFmt w:val="bullet"/>
      <w:lvlText w:val=""/>
      <w:lvlJc w:val="left"/>
      <w:pPr>
        <w:tabs>
          <w:tab w:val="num" w:pos="2160"/>
        </w:tabs>
        <w:ind w:left="2160" w:hanging="360"/>
      </w:pPr>
      <w:rPr>
        <w:rFonts w:ascii="Wingdings" w:hAnsi="Wingdings" w:hint="default"/>
      </w:rPr>
    </w:lvl>
    <w:lvl w:ilvl="3" w:tplc="043F0001" w:tentative="1">
      <w:start w:val="1"/>
      <w:numFmt w:val="bullet"/>
      <w:lvlText w:val=""/>
      <w:lvlJc w:val="left"/>
      <w:pPr>
        <w:tabs>
          <w:tab w:val="num" w:pos="2880"/>
        </w:tabs>
        <w:ind w:left="2880" w:hanging="360"/>
      </w:pPr>
      <w:rPr>
        <w:rFonts w:ascii="Symbol" w:hAnsi="Symbol" w:hint="default"/>
      </w:rPr>
    </w:lvl>
    <w:lvl w:ilvl="4" w:tplc="043F0003" w:tentative="1">
      <w:start w:val="1"/>
      <w:numFmt w:val="bullet"/>
      <w:lvlText w:val="o"/>
      <w:lvlJc w:val="left"/>
      <w:pPr>
        <w:tabs>
          <w:tab w:val="num" w:pos="3600"/>
        </w:tabs>
        <w:ind w:left="3600" w:hanging="360"/>
      </w:pPr>
      <w:rPr>
        <w:rFonts w:ascii="Courier New" w:hAnsi="Courier New" w:cs="Courier New" w:hint="default"/>
      </w:rPr>
    </w:lvl>
    <w:lvl w:ilvl="5" w:tplc="043F0005" w:tentative="1">
      <w:start w:val="1"/>
      <w:numFmt w:val="bullet"/>
      <w:lvlText w:val=""/>
      <w:lvlJc w:val="left"/>
      <w:pPr>
        <w:tabs>
          <w:tab w:val="num" w:pos="4320"/>
        </w:tabs>
        <w:ind w:left="4320" w:hanging="360"/>
      </w:pPr>
      <w:rPr>
        <w:rFonts w:ascii="Wingdings" w:hAnsi="Wingdings" w:hint="default"/>
      </w:rPr>
    </w:lvl>
    <w:lvl w:ilvl="6" w:tplc="043F0001" w:tentative="1">
      <w:start w:val="1"/>
      <w:numFmt w:val="bullet"/>
      <w:lvlText w:val=""/>
      <w:lvlJc w:val="left"/>
      <w:pPr>
        <w:tabs>
          <w:tab w:val="num" w:pos="5040"/>
        </w:tabs>
        <w:ind w:left="5040" w:hanging="360"/>
      </w:pPr>
      <w:rPr>
        <w:rFonts w:ascii="Symbol" w:hAnsi="Symbol" w:hint="default"/>
      </w:rPr>
    </w:lvl>
    <w:lvl w:ilvl="7" w:tplc="043F0003" w:tentative="1">
      <w:start w:val="1"/>
      <w:numFmt w:val="bullet"/>
      <w:lvlText w:val="o"/>
      <w:lvlJc w:val="left"/>
      <w:pPr>
        <w:tabs>
          <w:tab w:val="num" w:pos="5760"/>
        </w:tabs>
        <w:ind w:left="5760" w:hanging="360"/>
      </w:pPr>
      <w:rPr>
        <w:rFonts w:ascii="Courier New" w:hAnsi="Courier New" w:cs="Courier New" w:hint="default"/>
      </w:rPr>
    </w:lvl>
    <w:lvl w:ilvl="8" w:tplc="043F0005" w:tentative="1">
      <w:start w:val="1"/>
      <w:numFmt w:val="bullet"/>
      <w:lvlText w:val=""/>
      <w:lvlJc w:val="left"/>
      <w:pPr>
        <w:tabs>
          <w:tab w:val="num" w:pos="6480"/>
        </w:tabs>
        <w:ind w:left="6480" w:hanging="360"/>
      </w:pPr>
      <w:rPr>
        <w:rFonts w:ascii="Wingdings" w:hAnsi="Wingdings" w:hint="default"/>
      </w:rPr>
    </w:lvl>
  </w:abstractNum>
  <w:num w:numId="1" w16cid:durableId="943003458">
    <w:abstractNumId w:val="12"/>
  </w:num>
  <w:num w:numId="2" w16cid:durableId="924648648">
    <w:abstractNumId w:val="6"/>
  </w:num>
  <w:num w:numId="3" w16cid:durableId="250747302">
    <w:abstractNumId w:val="10"/>
  </w:num>
  <w:num w:numId="4" w16cid:durableId="782188630">
    <w:abstractNumId w:val="2"/>
  </w:num>
  <w:num w:numId="5" w16cid:durableId="1870801474">
    <w:abstractNumId w:val="1"/>
  </w:num>
  <w:num w:numId="6" w16cid:durableId="94786856">
    <w:abstractNumId w:val="4"/>
  </w:num>
  <w:num w:numId="7" w16cid:durableId="1863662468">
    <w:abstractNumId w:val="15"/>
  </w:num>
  <w:num w:numId="8" w16cid:durableId="1347370157">
    <w:abstractNumId w:val="14"/>
  </w:num>
  <w:num w:numId="9" w16cid:durableId="1783302201">
    <w:abstractNumId w:val="18"/>
  </w:num>
  <w:num w:numId="10" w16cid:durableId="1277830213">
    <w:abstractNumId w:val="9"/>
  </w:num>
  <w:num w:numId="11" w16cid:durableId="1061949243">
    <w:abstractNumId w:val="17"/>
  </w:num>
  <w:num w:numId="12" w16cid:durableId="726537545">
    <w:abstractNumId w:val="0"/>
  </w:num>
  <w:num w:numId="13" w16cid:durableId="1070345046">
    <w:abstractNumId w:val="7"/>
  </w:num>
  <w:num w:numId="14" w16cid:durableId="1481266681">
    <w:abstractNumId w:val="3"/>
  </w:num>
  <w:num w:numId="15" w16cid:durableId="1588230424">
    <w:abstractNumId w:val="8"/>
  </w:num>
  <w:num w:numId="16" w16cid:durableId="1395618332">
    <w:abstractNumId w:val="16"/>
  </w:num>
  <w:num w:numId="17" w16cid:durableId="1578828210">
    <w:abstractNumId w:val="5"/>
  </w:num>
  <w:num w:numId="18" w16cid:durableId="1510023888">
    <w:abstractNumId w:val="13"/>
  </w:num>
  <w:num w:numId="19" w16cid:durableId="18607788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F3C"/>
    <w:rsid w:val="00016B64"/>
    <w:rsid w:val="000262BF"/>
    <w:rsid w:val="000302DF"/>
    <w:rsid w:val="0003117D"/>
    <w:rsid w:val="00034D84"/>
    <w:rsid w:val="00035442"/>
    <w:rsid w:val="00036F2A"/>
    <w:rsid w:val="000421E3"/>
    <w:rsid w:val="00042EF3"/>
    <w:rsid w:val="00044AD8"/>
    <w:rsid w:val="0005347F"/>
    <w:rsid w:val="000563E4"/>
    <w:rsid w:val="0006276A"/>
    <w:rsid w:val="000717DE"/>
    <w:rsid w:val="00072EC5"/>
    <w:rsid w:val="0008298F"/>
    <w:rsid w:val="00083F17"/>
    <w:rsid w:val="000926E3"/>
    <w:rsid w:val="000A26BA"/>
    <w:rsid w:val="000C2553"/>
    <w:rsid w:val="000C4FA6"/>
    <w:rsid w:val="000D0DAD"/>
    <w:rsid w:val="000F1493"/>
    <w:rsid w:val="001001F0"/>
    <w:rsid w:val="00101115"/>
    <w:rsid w:val="0010316F"/>
    <w:rsid w:val="001036C4"/>
    <w:rsid w:val="00126603"/>
    <w:rsid w:val="00130994"/>
    <w:rsid w:val="00142037"/>
    <w:rsid w:val="00144833"/>
    <w:rsid w:val="001461AD"/>
    <w:rsid w:val="00151D92"/>
    <w:rsid w:val="00157F90"/>
    <w:rsid w:val="00174F85"/>
    <w:rsid w:val="00181221"/>
    <w:rsid w:val="0018501E"/>
    <w:rsid w:val="001859BC"/>
    <w:rsid w:val="0018619D"/>
    <w:rsid w:val="00193C1B"/>
    <w:rsid w:val="00194F3C"/>
    <w:rsid w:val="001A06AB"/>
    <w:rsid w:val="001A1919"/>
    <w:rsid w:val="001A53F6"/>
    <w:rsid w:val="001B041A"/>
    <w:rsid w:val="001B26E0"/>
    <w:rsid w:val="001D0A8A"/>
    <w:rsid w:val="001D7251"/>
    <w:rsid w:val="00200851"/>
    <w:rsid w:val="00201407"/>
    <w:rsid w:val="00201598"/>
    <w:rsid w:val="002042B5"/>
    <w:rsid w:val="00205FC8"/>
    <w:rsid w:val="002307BC"/>
    <w:rsid w:val="00246057"/>
    <w:rsid w:val="002568A9"/>
    <w:rsid w:val="002621F2"/>
    <w:rsid w:val="00262DD8"/>
    <w:rsid w:val="00264C99"/>
    <w:rsid w:val="002A06D7"/>
    <w:rsid w:val="002A2F5A"/>
    <w:rsid w:val="002B3991"/>
    <w:rsid w:val="002B5C7E"/>
    <w:rsid w:val="002B68E8"/>
    <w:rsid w:val="002C1DCE"/>
    <w:rsid w:val="002C2D3D"/>
    <w:rsid w:val="002C38FD"/>
    <w:rsid w:val="002C3A47"/>
    <w:rsid w:val="002C5DF5"/>
    <w:rsid w:val="002F2B48"/>
    <w:rsid w:val="002F31A8"/>
    <w:rsid w:val="00305625"/>
    <w:rsid w:val="00305F56"/>
    <w:rsid w:val="0030769E"/>
    <w:rsid w:val="00312ACB"/>
    <w:rsid w:val="00334151"/>
    <w:rsid w:val="003403FC"/>
    <w:rsid w:val="003416FE"/>
    <w:rsid w:val="003441B1"/>
    <w:rsid w:val="00361419"/>
    <w:rsid w:val="00361A10"/>
    <w:rsid w:val="00361C3C"/>
    <w:rsid w:val="003642C1"/>
    <w:rsid w:val="00385608"/>
    <w:rsid w:val="003872E1"/>
    <w:rsid w:val="003921FD"/>
    <w:rsid w:val="00397E78"/>
    <w:rsid w:val="003A1B6E"/>
    <w:rsid w:val="003A2BEF"/>
    <w:rsid w:val="003A42E8"/>
    <w:rsid w:val="003A5700"/>
    <w:rsid w:val="003A77FE"/>
    <w:rsid w:val="003C1C97"/>
    <w:rsid w:val="003C5391"/>
    <w:rsid w:val="003E6FDF"/>
    <w:rsid w:val="003F3277"/>
    <w:rsid w:val="003F4BA5"/>
    <w:rsid w:val="003F58C5"/>
    <w:rsid w:val="004124AF"/>
    <w:rsid w:val="004162ED"/>
    <w:rsid w:val="004314D5"/>
    <w:rsid w:val="0043294C"/>
    <w:rsid w:val="00441689"/>
    <w:rsid w:val="00441FD1"/>
    <w:rsid w:val="00453047"/>
    <w:rsid w:val="004555E2"/>
    <w:rsid w:val="0045672B"/>
    <w:rsid w:val="00460C8E"/>
    <w:rsid w:val="00464B4F"/>
    <w:rsid w:val="00475BE3"/>
    <w:rsid w:val="00480FF5"/>
    <w:rsid w:val="00483A1E"/>
    <w:rsid w:val="00483F85"/>
    <w:rsid w:val="00484AA1"/>
    <w:rsid w:val="00491F39"/>
    <w:rsid w:val="0049376C"/>
    <w:rsid w:val="004A0DF4"/>
    <w:rsid w:val="004A2361"/>
    <w:rsid w:val="004A3173"/>
    <w:rsid w:val="004C4274"/>
    <w:rsid w:val="004C520C"/>
    <w:rsid w:val="004E0A13"/>
    <w:rsid w:val="004F01F7"/>
    <w:rsid w:val="004F39AA"/>
    <w:rsid w:val="004F4EEE"/>
    <w:rsid w:val="00522761"/>
    <w:rsid w:val="00523368"/>
    <w:rsid w:val="005314D7"/>
    <w:rsid w:val="00535B21"/>
    <w:rsid w:val="00536FA6"/>
    <w:rsid w:val="00537D12"/>
    <w:rsid w:val="00543DB8"/>
    <w:rsid w:val="00550BD4"/>
    <w:rsid w:val="00552DB6"/>
    <w:rsid w:val="0055612B"/>
    <w:rsid w:val="005567A8"/>
    <w:rsid w:val="0056201B"/>
    <w:rsid w:val="005632E2"/>
    <w:rsid w:val="00572C18"/>
    <w:rsid w:val="0057451D"/>
    <w:rsid w:val="00576A08"/>
    <w:rsid w:val="00583A76"/>
    <w:rsid w:val="005968D1"/>
    <w:rsid w:val="005A059F"/>
    <w:rsid w:val="005A468C"/>
    <w:rsid w:val="005B5CB7"/>
    <w:rsid w:val="005C56D6"/>
    <w:rsid w:val="005D5420"/>
    <w:rsid w:val="005E1100"/>
    <w:rsid w:val="005E4F5A"/>
    <w:rsid w:val="005F2863"/>
    <w:rsid w:val="005F6E49"/>
    <w:rsid w:val="0060733F"/>
    <w:rsid w:val="00607656"/>
    <w:rsid w:val="006225F0"/>
    <w:rsid w:val="00626735"/>
    <w:rsid w:val="00626AA5"/>
    <w:rsid w:val="0062737E"/>
    <w:rsid w:val="00632570"/>
    <w:rsid w:val="0064302C"/>
    <w:rsid w:val="00656AA4"/>
    <w:rsid w:val="0067607A"/>
    <w:rsid w:val="006804CE"/>
    <w:rsid w:val="00682751"/>
    <w:rsid w:val="0068388C"/>
    <w:rsid w:val="00695FA7"/>
    <w:rsid w:val="006A4835"/>
    <w:rsid w:val="006B0259"/>
    <w:rsid w:val="006B48D1"/>
    <w:rsid w:val="006B71D6"/>
    <w:rsid w:val="006C358C"/>
    <w:rsid w:val="006C6A3F"/>
    <w:rsid w:val="006C77A4"/>
    <w:rsid w:val="006D3409"/>
    <w:rsid w:val="006F14D7"/>
    <w:rsid w:val="00700CC7"/>
    <w:rsid w:val="00702073"/>
    <w:rsid w:val="007022EC"/>
    <w:rsid w:val="00713767"/>
    <w:rsid w:val="00730719"/>
    <w:rsid w:val="00734230"/>
    <w:rsid w:val="007454A4"/>
    <w:rsid w:val="00750FF2"/>
    <w:rsid w:val="007722B1"/>
    <w:rsid w:val="007769F6"/>
    <w:rsid w:val="00780ADA"/>
    <w:rsid w:val="007877F8"/>
    <w:rsid w:val="00793305"/>
    <w:rsid w:val="007A2D6C"/>
    <w:rsid w:val="007A519D"/>
    <w:rsid w:val="007A64AD"/>
    <w:rsid w:val="007A7C3A"/>
    <w:rsid w:val="007C3EA5"/>
    <w:rsid w:val="007C46F3"/>
    <w:rsid w:val="007C53E9"/>
    <w:rsid w:val="007D05ED"/>
    <w:rsid w:val="007F4F5B"/>
    <w:rsid w:val="008049B8"/>
    <w:rsid w:val="00805625"/>
    <w:rsid w:val="00805F0A"/>
    <w:rsid w:val="00810B8D"/>
    <w:rsid w:val="00814821"/>
    <w:rsid w:val="0081594F"/>
    <w:rsid w:val="008173B7"/>
    <w:rsid w:val="00823EF0"/>
    <w:rsid w:val="008248CB"/>
    <w:rsid w:val="00826DC2"/>
    <w:rsid w:val="00833FB0"/>
    <w:rsid w:val="008412C2"/>
    <w:rsid w:val="00844C31"/>
    <w:rsid w:val="008637BC"/>
    <w:rsid w:val="00871AD0"/>
    <w:rsid w:val="00880F7D"/>
    <w:rsid w:val="00884522"/>
    <w:rsid w:val="00895CDB"/>
    <w:rsid w:val="008A3EFD"/>
    <w:rsid w:val="008A6B3D"/>
    <w:rsid w:val="008C5984"/>
    <w:rsid w:val="008D380B"/>
    <w:rsid w:val="008E2B8A"/>
    <w:rsid w:val="008F1212"/>
    <w:rsid w:val="00901598"/>
    <w:rsid w:val="009148E3"/>
    <w:rsid w:val="0091683E"/>
    <w:rsid w:val="009208B2"/>
    <w:rsid w:val="0094536C"/>
    <w:rsid w:val="0095662B"/>
    <w:rsid w:val="00973DA8"/>
    <w:rsid w:val="00985257"/>
    <w:rsid w:val="00994D2A"/>
    <w:rsid w:val="009A141C"/>
    <w:rsid w:val="009B2D82"/>
    <w:rsid w:val="009C7508"/>
    <w:rsid w:val="009E23AF"/>
    <w:rsid w:val="00A0053C"/>
    <w:rsid w:val="00A05E99"/>
    <w:rsid w:val="00A31478"/>
    <w:rsid w:val="00A34CE1"/>
    <w:rsid w:val="00A53DD2"/>
    <w:rsid w:val="00A63016"/>
    <w:rsid w:val="00A6686C"/>
    <w:rsid w:val="00A72DEE"/>
    <w:rsid w:val="00A81496"/>
    <w:rsid w:val="00A92A2E"/>
    <w:rsid w:val="00AA397D"/>
    <w:rsid w:val="00AB263A"/>
    <w:rsid w:val="00AB63C4"/>
    <w:rsid w:val="00AC7756"/>
    <w:rsid w:val="00AD3035"/>
    <w:rsid w:val="00AE0100"/>
    <w:rsid w:val="00B06487"/>
    <w:rsid w:val="00B17B3E"/>
    <w:rsid w:val="00B22C58"/>
    <w:rsid w:val="00B330F5"/>
    <w:rsid w:val="00B35026"/>
    <w:rsid w:val="00B5588C"/>
    <w:rsid w:val="00B60B5A"/>
    <w:rsid w:val="00B60B72"/>
    <w:rsid w:val="00B660C6"/>
    <w:rsid w:val="00B67C59"/>
    <w:rsid w:val="00B73A19"/>
    <w:rsid w:val="00B75615"/>
    <w:rsid w:val="00B76E06"/>
    <w:rsid w:val="00B83A6D"/>
    <w:rsid w:val="00B858B2"/>
    <w:rsid w:val="00B96C63"/>
    <w:rsid w:val="00BA0878"/>
    <w:rsid w:val="00BA1E80"/>
    <w:rsid w:val="00BA3AD2"/>
    <w:rsid w:val="00BA4FD3"/>
    <w:rsid w:val="00BA5D7A"/>
    <w:rsid w:val="00BC70DE"/>
    <w:rsid w:val="00BD5588"/>
    <w:rsid w:val="00BE5BC5"/>
    <w:rsid w:val="00BF0599"/>
    <w:rsid w:val="00BF4007"/>
    <w:rsid w:val="00C04C75"/>
    <w:rsid w:val="00C14826"/>
    <w:rsid w:val="00C44419"/>
    <w:rsid w:val="00C44926"/>
    <w:rsid w:val="00C610A1"/>
    <w:rsid w:val="00C70ECB"/>
    <w:rsid w:val="00C774D3"/>
    <w:rsid w:val="00C849C7"/>
    <w:rsid w:val="00C86668"/>
    <w:rsid w:val="00C900F2"/>
    <w:rsid w:val="00C942CB"/>
    <w:rsid w:val="00CA2D85"/>
    <w:rsid w:val="00CA7CB5"/>
    <w:rsid w:val="00CB53AE"/>
    <w:rsid w:val="00CC5939"/>
    <w:rsid w:val="00CD4F5C"/>
    <w:rsid w:val="00CE7717"/>
    <w:rsid w:val="00CE78E4"/>
    <w:rsid w:val="00CF03F4"/>
    <w:rsid w:val="00CF0B85"/>
    <w:rsid w:val="00CF72E5"/>
    <w:rsid w:val="00D0264B"/>
    <w:rsid w:val="00D041E4"/>
    <w:rsid w:val="00D120C6"/>
    <w:rsid w:val="00D31129"/>
    <w:rsid w:val="00D373E2"/>
    <w:rsid w:val="00D45186"/>
    <w:rsid w:val="00D47B57"/>
    <w:rsid w:val="00D501D0"/>
    <w:rsid w:val="00D52857"/>
    <w:rsid w:val="00D604CE"/>
    <w:rsid w:val="00D704FE"/>
    <w:rsid w:val="00D820D3"/>
    <w:rsid w:val="00D844E5"/>
    <w:rsid w:val="00D86D0B"/>
    <w:rsid w:val="00D95110"/>
    <w:rsid w:val="00D97AD8"/>
    <w:rsid w:val="00DC10F0"/>
    <w:rsid w:val="00DC620A"/>
    <w:rsid w:val="00DD4544"/>
    <w:rsid w:val="00DD54BE"/>
    <w:rsid w:val="00DF64B6"/>
    <w:rsid w:val="00E0395F"/>
    <w:rsid w:val="00E102A1"/>
    <w:rsid w:val="00E12BBB"/>
    <w:rsid w:val="00E1432B"/>
    <w:rsid w:val="00E1592E"/>
    <w:rsid w:val="00E52C26"/>
    <w:rsid w:val="00E5304A"/>
    <w:rsid w:val="00E6005E"/>
    <w:rsid w:val="00E7117F"/>
    <w:rsid w:val="00E83B37"/>
    <w:rsid w:val="00E862E8"/>
    <w:rsid w:val="00E90C58"/>
    <w:rsid w:val="00E91A1E"/>
    <w:rsid w:val="00E951F0"/>
    <w:rsid w:val="00EA7487"/>
    <w:rsid w:val="00EB66A0"/>
    <w:rsid w:val="00EC5B19"/>
    <w:rsid w:val="00ED480D"/>
    <w:rsid w:val="00ED6ACD"/>
    <w:rsid w:val="00EE0241"/>
    <w:rsid w:val="00EF2449"/>
    <w:rsid w:val="00EF7ACF"/>
    <w:rsid w:val="00F05DFD"/>
    <w:rsid w:val="00F10443"/>
    <w:rsid w:val="00F25C5B"/>
    <w:rsid w:val="00F40606"/>
    <w:rsid w:val="00F462EE"/>
    <w:rsid w:val="00F4705E"/>
    <w:rsid w:val="00F65C9F"/>
    <w:rsid w:val="00F71747"/>
    <w:rsid w:val="00F77E6E"/>
    <w:rsid w:val="00F83AAF"/>
    <w:rsid w:val="00F92858"/>
    <w:rsid w:val="00F938FD"/>
    <w:rsid w:val="00FA3410"/>
    <w:rsid w:val="00FA4C4D"/>
    <w:rsid w:val="00FB6545"/>
    <w:rsid w:val="00FB79EB"/>
    <w:rsid w:val="00FC1239"/>
    <w:rsid w:val="00FD0399"/>
    <w:rsid w:val="00FD1237"/>
    <w:rsid w:val="00FD30FF"/>
    <w:rsid w:val="00FE6DEE"/>
    <w:rsid w:val="00FF67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6BDFBE1"/>
  <w15:docId w15:val="{577A0D42-9A90-427A-96E9-727CD712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65C9F"/>
    <w:pPr>
      <w:overflowPunct w:val="0"/>
      <w:autoSpaceDE w:val="0"/>
      <w:autoSpaceDN w:val="0"/>
      <w:adjustRightInd w:val="0"/>
      <w:textAlignment w:val="baseline"/>
    </w:pPr>
  </w:style>
  <w:style w:type="paragraph" w:styleId="Titolo2">
    <w:name w:val="heading 2"/>
    <w:basedOn w:val="Normale"/>
    <w:next w:val="Normale"/>
    <w:link w:val="Titolo2Carattere"/>
    <w:qFormat/>
    <w:rsid w:val="00DC10F0"/>
    <w:pPr>
      <w:keepNext/>
      <w:widowControl w:val="0"/>
      <w:suppressAutoHyphens/>
      <w:overflowPunct/>
      <w:autoSpaceDE/>
      <w:autoSpaceDN/>
      <w:adjustRightInd/>
      <w:ind w:right="996"/>
      <w:jc w:val="center"/>
      <w:textAlignment w:val="auto"/>
      <w:outlineLvl w:val="1"/>
    </w:pPr>
    <w:rPr>
      <w:rFonts w:ascii="Courier" w:hAnsi="Courier" w:cs="Courier"/>
      <w:b/>
      <w:i/>
      <w:sz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F65C9F"/>
    <w:pPr>
      <w:widowControl w:val="0"/>
      <w:overflowPunct w:val="0"/>
      <w:autoSpaceDE w:val="0"/>
      <w:autoSpaceDN w:val="0"/>
      <w:adjustRightInd w:val="0"/>
      <w:jc w:val="both"/>
      <w:textAlignment w:val="baseline"/>
    </w:pPr>
    <w:rPr>
      <w:lang w:val="en-US"/>
    </w:rPr>
  </w:style>
  <w:style w:type="paragraph" w:customStyle="1" w:styleId="BodyText21">
    <w:name w:val="Body Text 21"/>
    <w:basedOn w:val="Normale"/>
    <w:rsid w:val="00F65C9F"/>
    <w:pPr>
      <w:jc w:val="both"/>
    </w:pPr>
    <w:rPr>
      <w:sz w:val="24"/>
    </w:rPr>
  </w:style>
  <w:style w:type="paragraph" w:styleId="Sottotitolo">
    <w:name w:val="Subtitle"/>
    <w:basedOn w:val="Normale"/>
    <w:qFormat/>
    <w:rsid w:val="00F65C9F"/>
    <w:pPr>
      <w:pBdr>
        <w:top w:val="single" w:sz="6" w:space="1" w:color="auto"/>
        <w:left w:val="single" w:sz="6" w:space="1" w:color="auto"/>
        <w:bottom w:val="single" w:sz="6" w:space="1" w:color="auto"/>
        <w:right w:val="single" w:sz="6" w:space="1" w:color="auto"/>
      </w:pBdr>
      <w:shd w:val="pct20" w:color="auto" w:fill="auto"/>
      <w:jc w:val="center"/>
    </w:pPr>
    <w:rPr>
      <w:b/>
      <w:sz w:val="32"/>
    </w:rPr>
  </w:style>
  <w:style w:type="paragraph" w:customStyle="1" w:styleId="sche4">
    <w:name w:val="sche_4"/>
    <w:rsid w:val="00F65C9F"/>
    <w:pPr>
      <w:widowControl w:val="0"/>
      <w:overflowPunct w:val="0"/>
      <w:autoSpaceDE w:val="0"/>
      <w:autoSpaceDN w:val="0"/>
      <w:adjustRightInd w:val="0"/>
      <w:jc w:val="both"/>
      <w:textAlignment w:val="baseline"/>
    </w:pPr>
    <w:rPr>
      <w:lang w:val="en-US"/>
    </w:rPr>
  </w:style>
  <w:style w:type="paragraph" w:customStyle="1" w:styleId="rientrato">
    <w:name w:val="rientrato"/>
    <w:rsid w:val="00F65C9F"/>
    <w:pPr>
      <w:widowControl w:val="0"/>
      <w:overflowPunct w:val="0"/>
      <w:autoSpaceDE w:val="0"/>
      <w:autoSpaceDN w:val="0"/>
      <w:adjustRightInd w:val="0"/>
      <w:spacing w:before="240" w:line="336" w:lineRule="exact"/>
      <w:ind w:firstLine="1134"/>
      <w:jc w:val="both"/>
      <w:textAlignment w:val="baseline"/>
    </w:pPr>
    <w:rPr>
      <w:rFonts w:ascii="Courier" w:hAnsi="Courier"/>
      <w:sz w:val="24"/>
    </w:rPr>
  </w:style>
  <w:style w:type="paragraph" w:styleId="Intestazione">
    <w:name w:val="header"/>
    <w:basedOn w:val="Normale"/>
    <w:link w:val="IntestazioneCarattere"/>
    <w:rsid w:val="004314D5"/>
    <w:pPr>
      <w:tabs>
        <w:tab w:val="center" w:pos="4819"/>
        <w:tab w:val="right" w:pos="9638"/>
      </w:tabs>
    </w:pPr>
  </w:style>
  <w:style w:type="paragraph" w:styleId="Pidipagina">
    <w:name w:val="footer"/>
    <w:basedOn w:val="Normale"/>
    <w:rsid w:val="004314D5"/>
    <w:pPr>
      <w:tabs>
        <w:tab w:val="center" w:pos="4819"/>
        <w:tab w:val="right" w:pos="9638"/>
      </w:tabs>
    </w:pPr>
  </w:style>
  <w:style w:type="paragraph" w:customStyle="1" w:styleId="Default">
    <w:name w:val="Default"/>
    <w:rsid w:val="004162ED"/>
    <w:pPr>
      <w:autoSpaceDE w:val="0"/>
      <w:autoSpaceDN w:val="0"/>
      <w:adjustRightInd w:val="0"/>
    </w:pPr>
    <w:rPr>
      <w:color w:val="000000"/>
      <w:sz w:val="24"/>
      <w:szCs w:val="24"/>
    </w:rPr>
  </w:style>
  <w:style w:type="character" w:styleId="Collegamentoipertestuale">
    <w:name w:val="Hyperlink"/>
    <w:basedOn w:val="Carpredefinitoparagrafo"/>
    <w:rsid w:val="00EF7ACF"/>
    <w:rPr>
      <w:color w:val="0000FF"/>
      <w:u w:val="single"/>
    </w:rPr>
  </w:style>
  <w:style w:type="character" w:styleId="Enfasigrassetto">
    <w:name w:val="Strong"/>
    <w:basedOn w:val="Carpredefinitoparagrafo"/>
    <w:qFormat/>
    <w:rsid w:val="00CB53AE"/>
    <w:rPr>
      <w:b/>
      <w:bCs/>
    </w:rPr>
  </w:style>
  <w:style w:type="character" w:styleId="Enfasicorsivo">
    <w:name w:val="Emphasis"/>
    <w:basedOn w:val="Carpredefinitoparagrafo"/>
    <w:qFormat/>
    <w:rsid w:val="00CB53AE"/>
    <w:rPr>
      <w:i/>
      <w:iCs/>
    </w:rPr>
  </w:style>
  <w:style w:type="table" w:styleId="Grigliatabella">
    <w:name w:val="Table Grid"/>
    <w:basedOn w:val="Tabellanormale"/>
    <w:rsid w:val="004555E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8501E"/>
  </w:style>
  <w:style w:type="paragraph" w:styleId="Didascalia">
    <w:name w:val="caption"/>
    <w:basedOn w:val="Normale"/>
    <w:next w:val="Normale"/>
    <w:qFormat/>
    <w:rsid w:val="006A4835"/>
    <w:pPr>
      <w:overflowPunct/>
      <w:autoSpaceDE/>
      <w:autoSpaceDN/>
      <w:adjustRightInd/>
      <w:ind w:left="-600" w:right="-16"/>
      <w:jc w:val="center"/>
      <w:textAlignment w:val="auto"/>
    </w:pPr>
    <w:rPr>
      <w:rFonts w:ascii="Verdana" w:hAnsi="Verdana"/>
      <w:sz w:val="32"/>
      <w:szCs w:val="48"/>
    </w:rPr>
  </w:style>
  <w:style w:type="paragraph" w:styleId="Testofumetto">
    <w:name w:val="Balloon Text"/>
    <w:basedOn w:val="Normale"/>
    <w:semiHidden/>
    <w:rsid w:val="006D3409"/>
    <w:rPr>
      <w:rFonts w:ascii="Tahoma" w:hAnsi="Tahoma" w:cs="Tahoma"/>
      <w:sz w:val="16"/>
      <w:szCs w:val="16"/>
    </w:rPr>
  </w:style>
  <w:style w:type="character" w:customStyle="1" w:styleId="Titolo2Carattere">
    <w:name w:val="Titolo 2 Carattere"/>
    <w:basedOn w:val="Carpredefinitoparagrafo"/>
    <w:link w:val="Titolo2"/>
    <w:rsid w:val="00DC10F0"/>
    <w:rPr>
      <w:rFonts w:ascii="Courier" w:hAnsi="Courier" w:cs="Courier"/>
      <w:b/>
      <w:i/>
      <w:sz w:val="24"/>
      <w:lang w:eastAsia="ar-SA"/>
    </w:rPr>
  </w:style>
  <w:style w:type="paragraph" w:styleId="Paragrafoelenco">
    <w:name w:val="List Paragraph"/>
    <w:basedOn w:val="Normale"/>
    <w:uiPriority w:val="34"/>
    <w:qFormat/>
    <w:rsid w:val="00CA2D85"/>
    <w:pPr>
      <w:ind w:left="720"/>
      <w:contextualSpacing/>
    </w:pPr>
  </w:style>
  <w:style w:type="character" w:customStyle="1" w:styleId="IntestazioneCarattere">
    <w:name w:val="Intestazione Carattere"/>
    <w:basedOn w:val="Carpredefinitoparagrafo"/>
    <w:link w:val="Intestazione"/>
    <w:rsid w:val="00805F0A"/>
  </w:style>
  <w:style w:type="paragraph" w:styleId="a">
    <w:basedOn w:val="Normale"/>
    <w:next w:val="Corpotesto"/>
    <w:rsid w:val="00DD4544"/>
    <w:pPr>
      <w:suppressAutoHyphens/>
      <w:overflowPunct/>
      <w:autoSpaceDE/>
      <w:autoSpaceDN/>
      <w:adjustRightInd/>
      <w:jc w:val="both"/>
      <w:textAlignment w:val="auto"/>
    </w:pPr>
    <w:rPr>
      <w:sz w:val="24"/>
      <w:szCs w:val="24"/>
      <w:lang w:eastAsia="ar-SA"/>
    </w:rPr>
  </w:style>
  <w:style w:type="paragraph" w:styleId="Corpotesto">
    <w:name w:val="Body Text"/>
    <w:basedOn w:val="Normale"/>
    <w:link w:val="CorpotestoCarattere"/>
    <w:rsid w:val="00DD4544"/>
    <w:pPr>
      <w:spacing w:after="120"/>
    </w:pPr>
  </w:style>
  <w:style w:type="character" w:customStyle="1" w:styleId="CorpotestoCarattere">
    <w:name w:val="Corpo testo Carattere"/>
    <w:basedOn w:val="Carpredefinitoparagrafo"/>
    <w:link w:val="Corpotesto"/>
    <w:rsid w:val="00DD4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72896">
      <w:bodyDiv w:val="1"/>
      <w:marLeft w:val="0"/>
      <w:marRight w:val="0"/>
      <w:marTop w:val="0"/>
      <w:marBottom w:val="0"/>
      <w:divBdr>
        <w:top w:val="none" w:sz="0" w:space="0" w:color="auto"/>
        <w:left w:val="none" w:sz="0" w:space="0" w:color="auto"/>
        <w:bottom w:val="none" w:sz="0" w:space="0" w:color="auto"/>
        <w:right w:val="none" w:sz="0" w:space="0" w:color="auto"/>
      </w:divBdr>
    </w:div>
    <w:div w:id="168184863">
      <w:bodyDiv w:val="1"/>
      <w:marLeft w:val="0"/>
      <w:marRight w:val="0"/>
      <w:marTop w:val="0"/>
      <w:marBottom w:val="0"/>
      <w:divBdr>
        <w:top w:val="none" w:sz="0" w:space="0" w:color="auto"/>
        <w:left w:val="none" w:sz="0" w:space="0" w:color="auto"/>
        <w:bottom w:val="none" w:sz="0" w:space="0" w:color="auto"/>
        <w:right w:val="none" w:sz="0" w:space="0" w:color="auto"/>
      </w:divBdr>
    </w:div>
    <w:div w:id="204952214">
      <w:bodyDiv w:val="1"/>
      <w:marLeft w:val="0"/>
      <w:marRight w:val="0"/>
      <w:marTop w:val="0"/>
      <w:marBottom w:val="0"/>
      <w:divBdr>
        <w:top w:val="none" w:sz="0" w:space="0" w:color="auto"/>
        <w:left w:val="none" w:sz="0" w:space="0" w:color="auto"/>
        <w:bottom w:val="none" w:sz="0" w:space="0" w:color="auto"/>
        <w:right w:val="none" w:sz="0" w:space="0" w:color="auto"/>
      </w:divBdr>
    </w:div>
    <w:div w:id="310212423">
      <w:bodyDiv w:val="1"/>
      <w:marLeft w:val="0"/>
      <w:marRight w:val="0"/>
      <w:marTop w:val="0"/>
      <w:marBottom w:val="0"/>
      <w:divBdr>
        <w:top w:val="none" w:sz="0" w:space="0" w:color="auto"/>
        <w:left w:val="none" w:sz="0" w:space="0" w:color="auto"/>
        <w:bottom w:val="none" w:sz="0" w:space="0" w:color="auto"/>
        <w:right w:val="none" w:sz="0" w:space="0" w:color="auto"/>
      </w:divBdr>
    </w:div>
    <w:div w:id="345400616">
      <w:bodyDiv w:val="1"/>
      <w:marLeft w:val="0"/>
      <w:marRight w:val="0"/>
      <w:marTop w:val="0"/>
      <w:marBottom w:val="0"/>
      <w:divBdr>
        <w:top w:val="none" w:sz="0" w:space="0" w:color="auto"/>
        <w:left w:val="none" w:sz="0" w:space="0" w:color="auto"/>
        <w:bottom w:val="none" w:sz="0" w:space="0" w:color="auto"/>
        <w:right w:val="none" w:sz="0" w:space="0" w:color="auto"/>
      </w:divBdr>
    </w:div>
    <w:div w:id="525027097">
      <w:bodyDiv w:val="1"/>
      <w:marLeft w:val="0"/>
      <w:marRight w:val="0"/>
      <w:marTop w:val="0"/>
      <w:marBottom w:val="0"/>
      <w:divBdr>
        <w:top w:val="none" w:sz="0" w:space="0" w:color="auto"/>
        <w:left w:val="none" w:sz="0" w:space="0" w:color="auto"/>
        <w:bottom w:val="none" w:sz="0" w:space="0" w:color="auto"/>
        <w:right w:val="none" w:sz="0" w:space="0" w:color="auto"/>
      </w:divBdr>
    </w:div>
    <w:div w:id="828444103">
      <w:bodyDiv w:val="1"/>
      <w:marLeft w:val="0"/>
      <w:marRight w:val="0"/>
      <w:marTop w:val="0"/>
      <w:marBottom w:val="0"/>
      <w:divBdr>
        <w:top w:val="none" w:sz="0" w:space="0" w:color="auto"/>
        <w:left w:val="none" w:sz="0" w:space="0" w:color="auto"/>
        <w:bottom w:val="none" w:sz="0" w:space="0" w:color="auto"/>
        <w:right w:val="none" w:sz="0" w:space="0" w:color="auto"/>
      </w:divBdr>
    </w:div>
    <w:div w:id="1183668538">
      <w:bodyDiv w:val="1"/>
      <w:marLeft w:val="0"/>
      <w:marRight w:val="0"/>
      <w:marTop w:val="0"/>
      <w:marBottom w:val="0"/>
      <w:divBdr>
        <w:top w:val="none" w:sz="0" w:space="0" w:color="auto"/>
        <w:left w:val="none" w:sz="0" w:space="0" w:color="auto"/>
        <w:bottom w:val="none" w:sz="0" w:space="0" w:color="auto"/>
        <w:right w:val="none" w:sz="0" w:space="0" w:color="auto"/>
      </w:divBdr>
    </w:div>
    <w:div w:id="1335037575">
      <w:bodyDiv w:val="1"/>
      <w:marLeft w:val="0"/>
      <w:marRight w:val="0"/>
      <w:marTop w:val="0"/>
      <w:marBottom w:val="0"/>
      <w:divBdr>
        <w:top w:val="none" w:sz="0" w:space="0" w:color="auto"/>
        <w:left w:val="none" w:sz="0" w:space="0" w:color="auto"/>
        <w:bottom w:val="none" w:sz="0" w:space="0" w:color="auto"/>
        <w:right w:val="none" w:sz="0" w:space="0" w:color="auto"/>
      </w:divBdr>
    </w:div>
    <w:div w:id="1591280519">
      <w:bodyDiv w:val="1"/>
      <w:marLeft w:val="0"/>
      <w:marRight w:val="0"/>
      <w:marTop w:val="0"/>
      <w:marBottom w:val="0"/>
      <w:divBdr>
        <w:top w:val="none" w:sz="0" w:space="0" w:color="auto"/>
        <w:left w:val="none" w:sz="0" w:space="0" w:color="auto"/>
        <w:bottom w:val="none" w:sz="0" w:space="0" w:color="auto"/>
        <w:right w:val="none" w:sz="0" w:space="0" w:color="auto"/>
      </w:divBdr>
    </w:div>
    <w:div w:id="1712538185">
      <w:bodyDiv w:val="1"/>
      <w:marLeft w:val="0"/>
      <w:marRight w:val="0"/>
      <w:marTop w:val="0"/>
      <w:marBottom w:val="0"/>
      <w:divBdr>
        <w:top w:val="none" w:sz="0" w:space="0" w:color="auto"/>
        <w:left w:val="none" w:sz="0" w:space="0" w:color="auto"/>
        <w:bottom w:val="none" w:sz="0" w:space="0" w:color="auto"/>
        <w:right w:val="none" w:sz="0" w:space="0" w:color="auto"/>
      </w:divBdr>
    </w:div>
    <w:div w:id="1868567785">
      <w:bodyDiv w:val="1"/>
      <w:marLeft w:val="0"/>
      <w:marRight w:val="0"/>
      <w:marTop w:val="0"/>
      <w:marBottom w:val="0"/>
      <w:divBdr>
        <w:top w:val="none" w:sz="0" w:space="0" w:color="auto"/>
        <w:left w:val="none" w:sz="0" w:space="0" w:color="auto"/>
        <w:bottom w:val="none" w:sz="0" w:space="0" w:color="auto"/>
        <w:right w:val="none" w:sz="0" w:space="0" w:color="auto"/>
      </w:divBdr>
      <w:divsChild>
        <w:div w:id="2071220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atania@legalmail.it" TargetMode="External"/><Relationship Id="rId4" Type="http://schemas.openxmlformats.org/officeDocument/2006/relationships/settings" Target="settings.xml"/><Relationship Id="rId9" Type="http://schemas.openxmlformats.org/officeDocument/2006/relationships/hyperlink" Target="mailto:ced@comune.gravina-di-catania.ct.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EC648-9AED-4167-B222-68FD89F0B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2190</Words>
  <Characters>14279</Characters>
  <Application>Microsoft Office Word</Application>
  <DocSecurity>0</DocSecurity>
  <Lines>118</Lines>
  <Paragraphs>32</Paragraphs>
  <ScaleCrop>false</ScaleCrop>
  <HeadingPairs>
    <vt:vector size="2" baseType="variant">
      <vt:variant>
        <vt:lpstr>Titolo</vt:lpstr>
      </vt:variant>
      <vt:variant>
        <vt:i4>1</vt:i4>
      </vt:variant>
    </vt:vector>
  </HeadingPairs>
  <TitlesOfParts>
    <vt:vector size="1" baseType="lpstr">
      <vt:lpstr>MODELLO DICHIARAZIONE A</vt:lpstr>
    </vt:vector>
  </TitlesOfParts>
  <Company>HP Inc.</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DICHIARAZIONE A</dc:title>
  <dc:creator>Avv. Giuseppe Gratteri</dc:creator>
  <cp:lastModifiedBy>SEGR_SOC2</cp:lastModifiedBy>
  <cp:revision>5</cp:revision>
  <cp:lastPrinted>2019-03-28T16:11:00Z</cp:lastPrinted>
  <dcterms:created xsi:type="dcterms:W3CDTF">2024-07-02T09:37:00Z</dcterms:created>
  <dcterms:modified xsi:type="dcterms:W3CDTF">2024-07-02T09:43:00Z</dcterms:modified>
</cp:coreProperties>
</file>